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267E" w14:textId="77777777" w:rsidR="001F7C8A" w:rsidRPr="003A0280" w:rsidRDefault="001F7C8A" w:rsidP="001F7C8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bookmarkStart w:id="0" w:name="_Hlk95895576"/>
      <w:r w:rsidRPr="003A0280">
        <w:rPr>
          <w:b/>
          <w:bCs/>
          <w:color w:val="000000"/>
          <w:spacing w:val="4"/>
          <w:sz w:val="40"/>
          <w:szCs w:val="40"/>
        </w:rPr>
        <w:t>Администрация</w:t>
      </w:r>
    </w:p>
    <w:p w14:paraId="4F21954D" w14:textId="77777777" w:rsidR="001F7C8A" w:rsidRPr="003A0280" w:rsidRDefault="001F7C8A" w:rsidP="001F7C8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 xml:space="preserve"> муниципального образования </w:t>
      </w:r>
    </w:p>
    <w:p w14:paraId="56698988" w14:textId="77777777" w:rsidR="001F7C8A" w:rsidRPr="003A0280" w:rsidRDefault="001F7C8A" w:rsidP="001F7C8A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Первомайское сельское поселение</w:t>
      </w:r>
    </w:p>
    <w:p w14:paraId="29CE0917" w14:textId="77777777" w:rsidR="001F7C8A" w:rsidRPr="002D08FA" w:rsidRDefault="001F7C8A" w:rsidP="001F7C8A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14:paraId="603F734C" w14:textId="77777777" w:rsidR="001F7C8A" w:rsidRPr="002D08FA" w:rsidRDefault="001F7C8A" w:rsidP="001F7C8A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 w:rsidRPr="002D08FA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14:paraId="7D37106F" w14:textId="7521F71A" w:rsidR="001F7C8A" w:rsidRPr="002D08FA" w:rsidRDefault="001F7C8A" w:rsidP="001F7C8A">
      <w:pPr>
        <w:rPr>
          <w:sz w:val="26"/>
          <w:szCs w:val="26"/>
        </w:rPr>
      </w:pPr>
      <w:r>
        <w:rPr>
          <w:sz w:val="26"/>
          <w:szCs w:val="26"/>
        </w:rPr>
        <w:t>№</w:t>
      </w:r>
      <w:r w:rsidR="00071A76">
        <w:rPr>
          <w:sz w:val="26"/>
          <w:szCs w:val="26"/>
        </w:rPr>
        <w:t>39</w:t>
      </w:r>
      <w:r w:rsidRPr="002D08FA">
        <w:rPr>
          <w:sz w:val="26"/>
          <w:szCs w:val="26"/>
        </w:rPr>
        <w:t xml:space="preserve">                                             </w:t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  <w:t xml:space="preserve">                    </w:t>
      </w:r>
      <w:r w:rsidRPr="002D08FA">
        <w:rPr>
          <w:sz w:val="26"/>
          <w:szCs w:val="26"/>
        </w:rPr>
        <w:tab/>
      </w:r>
      <w:r w:rsidRPr="002D08FA">
        <w:rPr>
          <w:sz w:val="26"/>
          <w:szCs w:val="26"/>
        </w:rPr>
        <w:tab/>
        <w:t xml:space="preserve">     </w:t>
      </w:r>
      <w:r w:rsidR="00071A76">
        <w:rPr>
          <w:sz w:val="26"/>
          <w:szCs w:val="26"/>
        </w:rPr>
        <w:t>28.02.2022</w:t>
      </w:r>
    </w:p>
    <w:p w14:paraId="447E6CC2" w14:textId="77777777" w:rsidR="001F7C8A" w:rsidRPr="002D08FA" w:rsidRDefault="001F7C8A" w:rsidP="001F7C8A">
      <w:pPr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>с.Первомайское</w:t>
      </w:r>
    </w:p>
    <w:bookmarkEnd w:id="0"/>
    <w:p w14:paraId="411F20D3" w14:textId="77777777" w:rsidR="001F7C8A" w:rsidRPr="002D08FA" w:rsidRDefault="001F7C8A" w:rsidP="001F7C8A">
      <w:pPr>
        <w:rPr>
          <w:sz w:val="26"/>
          <w:szCs w:val="26"/>
        </w:rPr>
      </w:pPr>
    </w:p>
    <w:p w14:paraId="623B0A07" w14:textId="0D6EB51A" w:rsidR="001F7C8A" w:rsidRPr="00874B4D" w:rsidRDefault="001F7C8A" w:rsidP="001F7C8A">
      <w:pPr>
        <w:ind w:right="-2"/>
        <w:jc w:val="center"/>
        <w:rPr>
          <w:sz w:val="26"/>
          <w:szCs w:val="26"/>
        </w:rPr>
      </w:pPr>
      <w:bookmarkStart w:id="1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</w:t>
      </w:r>
    </w:p>
    <w:p w14:paraId="0DFCA469" w14:textId="77777777" w:rsidR="001F7C8A" w:rsidRDefault="001F7C8A" w:rsidP="001F7C8A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14:paraId="303BF8E8" w14:textId="77777777" w:rsidR="001F7C8A" w:rsidRPr="00AA709A" w:rsidRDefault="001F7C8A" w:rsidP="001F7C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09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07C8AEEE" w14:textId="77777777" w:rsidR="001F7C8A" w:rsidRPr="002D08FA" w:rsidRDefault="001F7C8A" w:rsidP="001F7C8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8EBA159" w14:textId="77777777" w:rsidR="001F7C8A" w:rsidRPr="002D08FA" w:rsidRDefault="001F7C8A" w:rsidP="001F7C8A">
      <w:pPr>
        <w:shd w:val="clear" w:color="auto" w:fill="FFFFFF"/>
        <w:suppressAutoHyphens/>
        <w:spacing w:before="28" w:after="28" w:line="100" w:lineRule="atLeast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14:paraId="4299B8B6" w14:textId="68A4A7B9"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Первомайское сельское поселение. </w:t>
      </w:r>
    </w:p>
    <w:p w14:paraId="1E4FEEBE" w14:textId="77777777" w:rsidR="001F7C8A" w:rsidRPr="005A77A7" w:rsidRDefault="001F7C8A" w:rsidP="001F7C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6" w:history="1"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5A77A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B86B394" w14:textId="77777777" w:rsidR="001F7C8A" w:rsidRPr="00510AE3" w:rsidRDefault="001F7C8A" w:rsidP="001F7C8A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79A43CAF" w14:textId="3C73495B"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Контроль за исполнением настоящего постановления </w:t>
      </w:r>
      <w:r>
        <w:rPr>
          <w:sz w:val="26"/>
          <w:szCs w:val="26"/>
        </w:rPr>
        <w:t xml:space="preserve">возложить на </w:t>
      </w:r>
      <w:r w:rsidR="001D2397">
        <w:rPr>
          <w:sz w:val="26"/>
          <w:szCs w:val="26"/>
        </w:rPr>
        <w:t>специалиста 1 категории Е.В.Тарасовой</w:t>
      </w:r>
      <w:r>
        <w:rPr>
          <w:sz w:val="26"/>
          <w:szCs w:val="26"/>
        </w:rPr>
        <w:t>.</w:t>
      </w:r>
    </w:p>
    <w:bookmarkEnd w:id="2"/>
    <w:p w14:paraId="2CB8F299" w14:textId="77777777"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4E3F9626" w14:textId="77777777" w:rsidR="001F7C8A" w:rsidRPr="00510AE3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786FFCFA" w14:textId="77777777"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7B490677" w14:textId="77777777" w:rsidR="001F7C8A" w:rsidRDefault="001F7C8A" w:rsidP="001F7C8A">
      <w:pPr>
        <w:widowControl w:val="0"/>
        <w:autoSpaceDE w:val="0"/>
        <w:rPr>
          <w:sz w:val="26"/>
          <w:szCs w:val="26"/>
        </w:rPr>
      </w:pPr>
      <w:bookmarkStart w:id="3" w:name="_Hlk95894170"/>
      <w:r w:rsidRPr="002D08FA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Первомайского</w:t>
      </w:r>
    </w:p>
    <w:p w14:paraId="3B8A08FA" w14:textId="33119243" w:rsidR="001F7C8A" w:rsidRPr="002D08FA" w:rsidRDefault="001F7C8A" w:rsidP="001F7C8A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сельского</w:t>
      </w:r>
      <w:r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С.И.Ланский</w:t>
      </w:r>
      <w:r w:rsidRPr="002D08FA">
        <w:rPr>
          <w:sz w:val="26"/>
          <w:szCs w:val="26"/>
        </w:rPr>
        <w:t xml:space="preserve">                                 </w:t>
      </w:r>
    </w:p>
    <w:p w14:paraId="39874180" w14:textId="77777777" w:rsidR="001F7C8A" w:rsidRPr="002D08FA" w:rsidRDefault="001F7C8A" w:rsidP="001F7C8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14:paraId="14E8ADCF" w14:textId="77777777" w:rsidR="001F7C8A" w:rsidRPr="002D08FA" w:rsidRDefault="001F7C8A" w:rsidP="001F7C8A">
      <w:pPr>
        <w:spacing w:line="0" w:lineRule="atLeast"/>
        <w:rPr>
          <w:sz w:val="22"/>
          <w:szCs w:val="22"/>
        </w:rPr>
      </w:pPr>
    </w:p>
    <w:bookmarkEnd w:id="3"/>
    <w:p w14:paraId="3D609DAA" w14:textId="77777777" w:rsidR="001F7C8A" w:rsidRDefault="001F7C8A" w:rsidP="001F7C8A">
      <w:pPr>
        <w:ind w:firstLine="567"/>
        <w:jc w:val="right"/>
        <w:rPr>
          <w:b/>
          <w:bCs/>
          <w:sz w:val="28"/>
          <w:szCs w:val="28"/>
        </w:rPr>
      </w:pPr>
    </w:p>
    <w:p w14:paraId="3E8D56D4" w14:textId="77777777" w:rsidR="001F7C8A" w:rsidRDefault="001F7C8A" w:rsidP="001F7C8A">
      <w:pPr>
        <w:ind w:firstLine="567"/>
        <w:rPr>
          <w:sz w:val="26"/>
          <w:szCs w:val="26"/>
        </w:rPr>
      </w:pPr>
    </w:p>
    <w:p w14:paraId="38DA587C" w14:textId="77777777" w:rsidR="001F7C8A" w:rsidRPr="001F7C8A" w:rsidRDefault="001F7C8A" w:rsidP="001F7C8A">
      <w:r w:rsidRPr="001F7C8A">
        <w:t>О.С.Пальцева</w:t>
      </w:r>
    </w:p>
    <w:p w14:paraId="4F48D536" w14:textId="77EF77F8" w:rsidR="001F7C8A" w:rsidRPr="001F7C8A" w:rsidRDefault="001F7C8A" w:rsidP="001F7C8A">
      <w:r w:rsidRPr="001F7C8A">
        <w:t xml:space="preserve"> 21860</w:t>
      </w:r>
    </w:p>
    <w:p w14:paraId="38285C6C" w14:textId="77777777" w:rsidR="001F7C8A" w:rsidRPr="001F7C8A" w:rsidRDefault="001F7C8A" w:rsidP="001F7C8A">
      <w:pPr>
        <w:ind w:firstLine="567"/>
        <w:jc w:val="right"/>
        <w:rPr>
          <w:sz w:val="26"/>
          <w:szCs w:val="26"/>
        </w:rPr>
      </w:pPr>
    </w:p>
    <w:p w14:paraId="7F6E72F9" w14:textId="77777777" w:rsidR="001F7C8A" w:rsidRDefault="001F7C8A" w:rsidP="001F7C8A">
      <w:pPr>
        <w:ind w:firstLine="567"/>
        <w:jc w:val="right"/>
        <w:rPr>
          <w:sz w:val="26"/>
          <w:szCs w:val="26"/>
        </w:rPr>
      </w:pPr>
    </w:p>
    <w:p w14:paraId="4B3DAF32" w14:textId="77777777" w:rsidR="001F7C8A" w:rsidRDefault="001F7C8A" w:rsidP="001F7C8A">
      <w:pPr>
        <w:ind w:firstLine="567"/>
        <w:jc w:val="right"/>
        <w:rPr>
          <w:sz w:val="26"/>
          <w:szCs w:val="26"/>
        </w:rPr>
      </w:pPr>
    </w:p>
    <w:p w14:paraId="75EB9A9E" w14:textId="77777777" w:rsidR="001F7C8A" w:rsidRPr="00AA709A" w:rsidRDefault="001F7C8A" w:rsidP="001F7C8A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к </w:t>
      </w:r>
      <w:r w:rsidRPr="00AA709A">
        <w:rPr>
          <w:sz w:val="26"/>
          <w:szCs w:val="26"/>
        </w:rPr>
        <w:t xml:space="preserve">постановлению </w:t>
      </w:r>
    </w:p>
    <w:p w14:paraId="6A979183" w14:textId="77777777" w:rsidR="001F7C8A" w:rsidRPr="00AA709A" w:rsidRDefault="001F7C8A" w:rsidP="001F7C8A">
      <w:pPr>
        <w:tabs>
          <w:tab w:val="left" w:pos="5715"/>
          <w:tab w:val="right" w:pos="9354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Pr="00AA709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Первомайского</w:t>
      </w:r>
      <w:r w:rsidRPr="00AA7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A709A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AA709A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AA709A">
        <w:rPr>
          <w:sz w:val="26"/>
          <w:szCs w:val="26"/>
        </w:rPr>
        <w:t xml:space="preserve"> </w:t>
      </w:r>
    </w:p>
    <w:p w14:paraId="53B64101" w14:textId="10A5A72B" w:rsidR="001F7C8A" w:rsidRPr="00AA709A" w:rsidRDefault="001F7C8A" w:rsidP="001F7C8A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 xml:space="preserve">от </w:t>
      </w:r>
      <w:r w:rsidR="00071A76">
        <w:rPr>
          <w:sz w:val="26"/>
          <w:szCs w:val="26"/>
        </w:rPr>
        <w:t>28.02.2022</w:t>
      </w:r>
      <w:r w:rsidRPr="00AA709A">
        <w:rPr>
          <w:sz w:val="26"/>
          <w:szCs w:val="26"/>
        </w:rPr>
        <w:t>_№</w:t>
      </w:r>
      <w:r w:rsidR="00071A76">
        <w:rPr>
          <w:sz w:val="26"/>
          <w:szCs w:val="26"/>
        </w:rPr>
        <w:t>39</w:t>
      </w:r>
      <w:r w:rsidRPr="00AA709A">
        <w:rPr>
          <w:sz w:val="26"/>
          <w:szCs w:val="26"/>
        </w:rPr>
        <w:t>_______</w:t>
      </w:r>
    </w:p>
    <w:p w14:paraId="11E8AB38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25FD2D61" w14:textId="77777777" w:rsidR="001F7C8A" w:rsidRPr="00420056" w:rsidRDefault="009B0A1A" w:rsidP="001F7C8A">
      <w:pPr>
        <w:ind w:firstLine="567"/>
        <w:jc w:val="both"/>
        <w:rPr>
          <w:color w:val="0D0D0D"/>
          <w:szCs w:val="28"/>
        </w:rPr>
      </w:pPr>
      <w:r>
        <w:rPr>
          <w:noProof/>
        </w:rPr>
        <w:pict w14:anchorId="1D483B1D">
          <v:rect id="Прямоугольник 5" o:spid="_x0000_s1028" style="position:absolute;left:0;text-align:left;margin-left:79pt;margin-top:4.05pt;width:67pt;height:6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 style="mso-next-textbox:#Прямоугольник 5">
              <w:txbxContent>
                <w:p w14:paraId="77109708" w14:textId="77777777" w:rsidR="001F7C8A" w:rsidRPr="00B064A2" w:rsidRDefault="001F7C8A" w:rsidP="001F7C8A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7CC2B841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55238388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4E79E43A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35356D85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5DB76919" w14:textId="77777777"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14:paraId="6047BF7E" w14:textId="77777777" w:rsidR="001F7C8A" w:rsidRPr="00515A37" w:rsidRDefault="001F7C8A" w:rsidP="001F7C8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14:paraId="3B8A35B1" w14:textId="518634A4" w:rsidR="001F7C8A" w:rsidRPr="00510AE3" w:rsidRDefault="001F7C8A" w:rsidP="001F7C8A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</w:t>
      </w:r>
    </w:p>
    <w:p w14:paraId="403A96E0" w14:textId="77777777" w:rsidR="001F7C8A" w:rsidRDefault="001F7C8A" w:rsidP="001F7C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2BAE578" w14:textId="7771C82C"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B21E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bookmarkStart w:id="4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</w:t>
      </w:r>
      <w:r>
        <w:rPr>
          <w:sz w:val="26"/>
          <w:szCs w:val="26"/>
        </w:rPr>
        <w:t>–</w:t>
      </w:r>
      <w:r w:rsidRPr="00640AB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жилищный</w:t>
      </w:r>
      <w:r w:rsidRPr="00640AB2">
        <w:rPr>
          <w:sz w:val="26"/>
          <w:szCs w:val="26"/>
        </w:rPr>
        <w:t xml:space="preserve">  контроль </w:t>
      </w:r>
      <w:r>
        <w:rPr>
          <w:sz w:val="26"/>
          <w:szCs w:val="26"/>
        </w:rPr>
        <w:t>в границах населенных пунктов муниципального образования Первомайское сельское поселение.</w:t>
      </w:r>
    </w:p>
    <w:p w14:paraId="7701FB1E" w14:textId="77777777"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14:paraId="220B9587" w14:textId="77777777" w:rsidR="001F7C8A" w:rsidRPr="00640AB2" w:rsidRDefault="001F7C8A" w:rsidP="001F7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14:paraId="3174179D" w14:textId="77777777" w:rsidR="001F7C8A" w:rsidRPr="00640AB2" w:rsidRDefault="001F7C8A" w:rsidP="001F7C8A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4DBAA505" w14:textId="77777777" w:rsidR="001F7C8A" w:rsidRPr="00640AB2" w:rsidRDefault="001F7C8A" w:rsidP="001F7C8A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14:paraId="0C59997F" w14:textId="77777777" w:rsidR="001F7C8A" w:rsidRPr="00640AB2" w:rsidRDefault="001F7C8A" w:rsidP="001F7C8A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64624718" w14:textId="370D348C" w:rsidR="001F7C8A" w:rsidRPr="00640AB2" w:rsidRDefault="001F7C8A" w:rsidP="001F7C8A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</w:t>
      </w:r>
      <w:r w:rsidR="00B21EE7"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с заполнением проверочного листа:</w:t>
      </w:r>
    </w:p>
    <w:p w14:paraId="294E5922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DBE3908" w14:textId="77777777"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14:paraId="459EACEA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735C7202" w14:textId="77777777" w:rsidR="001F7C8A" w:rsidRPr="00640AB2" w:rsidRDefault="001F7C8A" w:rsidP="001F7C8A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3C8EB13C" w14:textId="77777777"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 Едином реестре проверок:</w:t>
      </w:r>
    </w:p>
    <w:p w14:paraId="49322409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39D53EC" w14:textId="77777777"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65A958BA" w14:textId="77777777"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2CBDC92A" w14:textId="77777777"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bookmarkEnd w:id="1"/>
    <w:bookmarkEnd w:id="4"/>
    <w:p w14:paraId="1F8C31C1" w14:textId="77777777" w:rsidR="00E9624D" w:rsidRDefault="00E9624D" w:rsidP="00E9624D">
      <w:pPr>
        <w:ind w:firstLine="567"/>
        <w:jc w:val="right"/>
        <w:rPr>
          <w:sz w:val="26"/>
          <w:szCs w:val="26"/>
        </w:rPr>
      </w:pPr>
    </w:p>
    <w:p w14:paraId="398C969D" w14:textId="77777777" w:rsidR="00E9624D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17ADF52" w14:textId="77777777" w:rsidR="00E9624D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59" w:type="dxa"/>
        <w:tblInd w:w="-714" w:type="dxa"/>
        <w:tblLook w:val="04A0" w:firstRow="1" w:lastRow="0" w:firstColumn="1" w:lastColumn="0" w:noHBand="0" w:noVBand="1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B21EE7" w:rsidRPr="00635EAE" w14:paraId="46C1A64A" w14:textId="77777777" w:rsidTr="00B241E5">
        <w:trPr>
          <w:trHeight w:val="2870"/>
        </w:trPr>
        <w:tc>
          <w:tcPr>
            <w:tcW w:w="756" w:type="dxa"/>
            <w:vMerge w:val="restart"/>
          </w:tcPr>
          <w:p w14:paraId="42D1B85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03" w:type="dxa"/>
            <w:vMerge w:val="restart"/>
          </w:tcPr>
          <w:p w14:paraId="029AEDA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14:paraId="0C9CE58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7A1E6A8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7BE9788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21EE7" w:rsidRPr="00635EAE" w14:paraId="3B69DD46" w14:textId="77777777" w:rsidTr="00B241E5">
        <w:tc>
          <w:tcPr>
            <w:tcW w:w="756" w:type="dxa"/>
            <w:vMerge/>
          </w:tcPr>
          <w:p w14:paraId="0E15373B" w14:textId="77777777" w:rsidR="00B21EE7" w:rsidRPr="00635EAE" w:rsidRDefault="00B21EE7" w:rsidP="00B241E5">
            <w:pPr>
              <w:jc w:val="center"/>
            </w:pPr>
          </w:p>
        </w:tc>
        <w:tc>
          <w:tcPr>
            <w:tcW w:w="2603" w:type="dxa"/>
            <w:vMerge/>
          </w:tcPr>
          <w:p w14:paraId="5EF49DCF" w14:textId="77777777" w:rsidR="00B21EE7" w:rsidRPr="00635EAE" w:rsidRDefault="00B21EE7" w:rsidP="00B241E5"/>
        </w:tc>
        <w:tc>
          <w:tcPr>
            <w:tcW w:w="2241" w:type="dxa"/>
            <w:vMerge/>
          </w:tcPr>
          <w:p w14:paraId="6957040F" w14:textId="77777777" w:rsidR="00B21EE7" w:rsidRPr="00635EAE" w:rsidRDefault="00B21EE7" w:rsidP="00B241E5"/>
        </w:tc>
        <w:tc>
          <w:tcPr>
            <w:tcW w:w="458" w:type="dxa"/>
          </w:tcPr>
          <w:p w14:paraId="4A43A8F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20B4D1D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53E2BFA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3CDE68DE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792ED78" w14:textId="77777777" w:rsidTr="00B241E5">
        <w:tc>
          <w:tcPr>
            <w:tcW w:w="10359" w:type="dxa"/>
            <w:gridSpan w:val="7"/>
          </w:tcPr>
          <w:p w14:paraId="675A8AFD" w14:textId="77777777" w:rsidR="00B21EE7" w:rsidRPr="00057191" w:rsidRDefault="00B21EE7" w:rsidP="00B241E5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B21EE7" w:rsidRPr="00635EAE" w14:paraId="2067B75A" w14:textId="77777777" w:rsidTr="00B241E5">
        <w:tc>
          <w:tcPr>
            <w:tcW w:w="756" w:type="dxa"/>
          </w:tcPr>
          <w:p w14:paraId="7AACDB19" w14:textId="77777777" w:rsidR="00B21EE7" w:rsidRDefault="00B21EE7" w:rsidP="00B241E5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14:paraId="545E4B5C" w14:textId="77777777" w:rsidR="00B21EE7" w:rsidRDefault="00B21EE7" w:rsidP="00B241E5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 xml:space="preserve">а 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</w:tcPr>
          <w:p w14:paraId="407DFD3C" w14:textId="77777777" w:rsidR="00B21EE7" w:rsidRDefault="00B21EE7" w:rsidP="00B241E5">
            <w:pPr>
              <w:jc w:val="center"/>
            </w:pPr>
            <w:r>
              <w:t>Части 1 - 3 статьи 161 Жилищного кодекса Российской Федерации (далее – ЖК РФ)</w:t>
            </w:r>
          </w:p>
        </w:tc>
        <w:tc>
          <w:tcPr>
            <w:tcW w:w="458" w:type="dxa"/>
          </w:tcPr>
          <w:p w14:paraId="3C68C77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AB8931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5F0C7E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131D93C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C9695F2" w14:textId="77777777" w:rsidTr="00B241E5">
        <w:tc>
          <w:tcPr>
            <w:tcW w:w="756" w:type="dxa"/>
          </w:tcPr>
          <w:p w14:paraId="45F1C88B" w14:textId="77777777" w:rsidR="00B21EE7" w:rsidRDefault="00B21EE7" w:rsidP="00B241E5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14:paraId="67A755F5" w14:textId="77777777" w:rsidR="00B21EE7" w:rsidRPr="00BB6A87" w:rsidRDefault="00B21EE7" w:rsidP="00B241E5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>
              <w:t>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</w:tcPr>
          <w:p w14:paraId="19999390" w14:textId="77777777" w:rsidR="00B21EE7" w:rsidRDefault="00B21EE7" w:rsidP="00B241E5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14:paraId="33BEC2F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8498A4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84A301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122BC17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E1000EA" w14:textId="77777777" w:rsidTr="00B241E5">
        <w:tc>
          <w:tcPr>
            <w:tcW w:w="756" w:type="dxa"/>
          </w:tcPr>
          <w:p w14:paraId="78034BB6" w14:textId="77777777" w:rsidR="00B21EE7" w:rsidRDefault="00B21EE7" w:rsidP="00B241E5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14:paraId="317C8D6A" w14:textId="77777777" w:rsidR="00B21EE7" w:rsidRDefault="00B21EE7" w:rsidP="00B241E5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14:paraId="1249DE92" w14:textId="77777777" w:rsidR="00B21EE7" w:rsidRDefault="00B21EE7" w:rsidP="00B241E5">
            <w:pPr>
              <w:jc w:val="center"/>
            </w:pPr>
            <w:r w:rsidRPr="00BC237D">
              <w:t>Част</w:t>
            </w:r>
            <w:r>
              <w:t>и</w:t>
            </w:r>
            <w:r w:rsidRPr="00BC237D">
              <w:t xml:space="preserve"> </w:t>
            </w:r>
            <w:r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14:paraId="36EC505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2D225F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30850B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10CAB2F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6B69331" w14:textId="77777777" w:rsidTr="00B241E5">
        <w:tc>
          <w:tcPr>
            <w:tcW w:w="756" w:type="dxa"/>
          </w:tcPr>
          <w:p w14:paraId="46FFFEDA" w14:textId="77777777" w:rsidR="00B21EE7" w:rsidRDefault="00B21EE7" w:rsidP="00B241E5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14:paraId="65E0D61F" w14:textId="77777777" w:rsidR="00B21EE7" w:rsidRPr="00D91989" w:rsidRDefault="00B21EE7" w:rsidP="00B241E5">
            <w:pPr>
              <w:jc w:val="both"/>
            </w:pPr>
            <w:r>
              <w:t xml:space="preserve"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</w:t>
            </w:r>
            <w:r>
              <w:lastRenderedPageBreak/>
              <w:t>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</w:tc>
        <w:tc>
          <w:tcPr>
            <w:tcW w:w="2241" w:type="dxa"/>
          </w:tcPr>
          <w:p w14:paraId="7D8356CC" w14:textId="77777777" w:rsidR="00B21EE7" w:rsidRDefault="00B21EE7" w:rsidP="00B241E5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14:paraId="32A5D3C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EB998D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12A128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615A061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7AB7C6E" w14:textId="77777777" w:rsidTr="00B241E5">
        <w:tc>
          <w:tcPr>
            <w:tcW w:w="756" w:type="dxa"/>
          </w:tcPr>
          <w:p w14:paraId="75396C21" w14:textId="77777777" w:rsidR="00B21EE7" w:rsidRDefault="00B21EE7" w:rsidP="00B241E5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14:paraId="36F62A12" w14:textId="77777777" w:rsidR="00B21EE7" w:rsidRPr="00D91989" w:rsidRDefault="00B21EE7" w:rsidP="00B241E5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>
              <w:t xml:space="preserve"> помещения, либо</w:t>
            </w:r>
            <w:r w:rsidRPr="00187FE3">
              <w:t xml:space="preserve"> сни</w:t>
            </w:r>
            <w:r>
              <w:t>зили</w:t>
            </w:r>
            <w:r w:rsidRPr="00187FE3">
              <w:t xml:space="preserve"> размер платы за содержание жилого помещения</w:t>
            </w:r>
            <w:r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14:paraId="1CB8C697" w14:textId="77777777" w:rsidR="00B21EE7" w:rsidRDefault="00B21EE7" w:rsidP="00B241E5">
            <w:pPr>
              <w:jc w:val="center"/>
            </w:pPr>
            <w:r w:rsidRPr="00187FE3">
              <w:t>Част</w:t>
            </w:r>
            <w:r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части 6,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14:paraId="77A73E5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6102F6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5F7767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1893462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E8BA1BA" w14:textId="77777777" w:rsidTr="00B241E5">
        <w:tc>
          <w:tcPr>
            <w:tcW w:w="10359" w:type="dxa"/>
            <w:gridSpan w:val="7"/>
          </w:tcPr>
          <w:p w14:paraId="28D13FDC" w14:textId="77777777" w:rsidR="00B21EE7" w:rsidRPr="00635EAE" w:rsidRDefault="00B21EE7" w:rsidP="00B241E5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>
              <w:br/>
            </w:r>
            <w:r w:rsidRPr="007C010C">
              <w:t>их использованию и содержанию</w:t>
            </w:r>
          </w:p>
        </w:tc>
      </w:tr>
      <w:tr w:rsidR="00B21EE7" w:rsidRPr="00635EAE" w14:paraId="19357F37" w14:textId="77777777" w:rsidTr="00B241E5">
        <w:tc>
          <w:tcPr>
            <w:tcW w:w="756" w:type="dxa"/>
          </w:tcPr>
          <w:p w14:paraId="4DC84F5C" w14:textId="77777777" w:rsidR="00B21EE7" w:rsidRDefault="00B21EE7" w:rsidP="00B241E5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14:paraId="189960C1" w14:textId="77777777" w:rsidR="00B21EE7" w:rsidRPr="0040610D" w:rsidRDefault="00B21EE7" w:rsidP="00B241E5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14:paraId="4F2187E8" w14:textId="77777777" w:rsidR="00B21EE7" w:rsidRDefault="00B21EE7" w:rsidP="00B241E5">
            <w:pPr>
              <w:jc w:val="center"/>
            </w:pPr>
            <w:r>
              <w:t>Статьи 17, 67 ЖК РФ, пункты 3 и 4 Правил</w:t>
            </w:r>
          </w:p>
          <w:p w14:paraId="5467A72C" w14:textId="77777777" w:rsidR="00B21EE7" w:rsidRPr="0040610D" w:rsidRDefault="00B21EE7" w:rsidP="00B241E5">
            <w:pPr>
              <w:jc w:val="center"/>
            </w:pPr>
            <w:r>
              <w:t xml:space="preserve">пользования жилыми помещениями, </w:t>
            </w:r>
            <w:r>
              <w:lastRenderedPageBreak/>
              <w:t>утвержденных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</w:tcPr>
          <w:p w14:paraId="27851F4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90E780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B209BE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D0AFA6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03780F3D" w14:textId="77777777" w:rsidTr="00B241E5">
        <w:tc>
          <w:tcPr>
            <w:tcW w:w="756" w:type="dxa"/>
          </w:tcPr>
          <w:p w14:paraId="345E1821" w14:textId="77777777" w:rsidR="00B21EE7" w:rsidRDefault="00B21EE7" w:rsidP="00B241E5">
            <w:pPr>
              <w:jc w:val="center"/>
            </w:pPr>
            <w:r>
              <w:t>7</w:t>
            </w:r>
          </w:p>
        </w:tc>
        <w:tc>
          <w:tcPr>
            <w:tcW w:w="2603" w:type="dxa"/>
          </w:tcPr>
          <w:p w14:paraId="18D077D7" w14:textId="77777777" w:rsidR="00B21EE7" w:rsidRDefault="00B21EE7" w:rsidP="00B241E5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14:paraId="10924262" w14:textId="77777777" w:rsidR="00B21EE7" w:rsidRDefault="00B21EE7" w:rsidP="00B241E5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560963D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1474E4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7939FB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563DF3E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4E9A4337" w14:textId="77777777" w:rsidTr="00B241E5">
        <w:tc>
          <w:tcPr>
            <w:tcW w:w="756" w:type="dxa"/>
          </w:tcPr>
          <w:p w14:paraId="2FED561A" w14:textId="77777777" w:rsidR="00B21EE7" w:rsidRDefault="00B21EE7" w:rsidP="00B241E5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14:paraId="3F0CED1A" w14:textId="77777777" w:rsidR="00B21EE7" w:rsidRDefault="00B21EE7" w:rsidP="00B241E5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241" w:type="dxa"/>
          </w:tcPr>
          <w:p w14:paraId="6DF0C720" w14:textId="77777777" w:rsidR="00B21EE7" w:rsidRDefault="00B21EE7" w:rsidP="00B241E5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4913F7C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E168A4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1C49E7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F0003AF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6DD54970" w14:textId="77777777" w:rsidTr="00B241E5">
        <w:tc>
          <w:tcPr>
            <w:tcW w:w="756" w:type="dxa"/>
          </w:tcPr>
          <w:p w14:paraId="0F116B60" w14:textId="77777777" w:rsidR="00B21EE7" w:rsidRDefault="00B21EE7" w:rsidP="00B241E5">
            <w:pPr>
              <w:jc w:val="center"/>
            </w:pPr>
            <w:r>
              <w:t>9</w:t>
            </w:r>
          </w:p>
        </w:tc>
        <w:tc>
          <w:tcPr>
            <w:tcW w:w="2603" w:type="dxa"/>
          </w:tcPr>
          <w:p w14:paraId="2A5105E9" w14:textId="77777777" w:rsidR="00B21EE7" w:rsidRDefault="00B21EE7" w:rsidP="00B241E5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14:paraId="015C92CA" w14:textId="77777777" w:rsidR="00B21EE7" w:rsidRDefault="00B21EE7" w:rsidP="00B241E5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14:paraId="57780C6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37F932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3DCB3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DA8BFDD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4C1BB93" w14:textId="77777777" w:rsidTr="00B241E5">
        <w:tc>
          <w:tcPr>
            <w:tcW w:w="756" w:type="dxa"/>
          </w:tcPr>
          <w:p w14:paraId="2A6F4AD2" w14:textId="77777777" w:rsidR="00B21EE7" w:rsidRDefault="00B21EE7" w:rsidP="00B241E5">
            <w:pPr>
              <w:jc w:val="center"/>
            </w:pPr>
            <w:r>
              <w:t>10</w:t>
            </w:r>
          </w:p>
        </w:tc>
        <w:tc>
          <w:tcPr>
            <w:tcW w:w="2603" w:type="dxa"/>
          </w:tcPr>
          <w:p w14:paraId="0A961AF5" w14:textId="77777777" w:rsidR="00B21EE7" w:rsidRDefault="00B21EE7" w:rsidP="00B241E5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>
              <w:t>?</w:t>
            </w:r>
          </w:p>
        </w:tc>
        <w:tc>
          <w:tcPr>
            <w:tcW w:w="2241" w:type="dxa"/>
          </w:tcPr>
          <w:p w14:paraId="3B94D31D" w14:textId="77777777" w:rsidR="00B21EE7" w:rsidRDefault="00B21EE7" w:rsidP="00B241E5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14:paraId="5773DC8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2DFC41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D7378A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1E8A2FE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E57EC72" w14:textId="77777777" w:rsidTr="00B241E5">
        <w:tc>
          <w:tcPr>
            <w:tcW w:w="756" w:type="dxa"/>
          </w:tcPr>
          <w:p w14:paraId="6745ACF3" w14:textId="77777777" w:rsidR="00B21EE7" w:rsidRDefault="00B21EE7" w:rsidP="00B241E5">
            <w:pPr>
              <w:jc w:val="center"/>
            </w:pPr>
            <w:r>
              <w:t>11</w:t>
            </w:r>
          </w:p>
        </w:tc>
        <w:tc>
          <w:tcPr>
            <w:tcW w:w="2603" w:type="dxa"/>
          </w:tcPr>
          <w:p w14:paraId="7708C91B" w14:textId="77777777" w:rsidR="00B21EE7" w:rsidRDefault="00B21EE7" w:rsidP="00B241E5">
            <w:pPr>
              <w:jc w:val="both"/>
            </w:pPr>
            <w:r>
              <w:t xml:space="preserve">Нанимателем соблюдаются требования по письменному согласованию с наймодателем вселения иных лиц (кроме </w:t>
            </w:r>
            <w:r w:rsidRPr="00316C2B">
              <w:t>своего супруга, своих детей и родителей</w:t>
            </w:r>
            <w:r>
              <w:t>) в занимаемое жилое помещение?</w:t>
            </w:r>
          </w:p>
        </w:tc>
        <w:tc>
          <w:tcPr>
            <w:tcW w:w="2241" w:type="dxa"/>
          </w:tcPr>
          <w:p w14:paraId="2718010E" w14:textId="77777777" w:rsidR="00B21EE7" w:rsidRDefault="00B21EE7" w:rsidP="00B241E5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14:paraId="5EED2D7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BF5C44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E77014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677D5F5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28669640" w14:textId="77777777" w:rsidTr="00B241E5">
        <w:tc>
          <w:tcPr>
            <w:tcW w:w="756" w:type="dxa"/>
          </w:tcPr>
          <w:p w14:paraId="6E16C673" w14:textId="77777777" w:rsidR="00B21EE7" w:rsidRDefault="00B21EE7" w:rsidP="00B241E5">
            <w:pPr>
              <w:jc w:val="center"/>
            </w:pPr>
            <w:r>
              <w:t>12</w:t>
            </w:r>
          </w:p>
        </w:tc>
        <w:tc>
          <w:tcPr>
            <w:tcW w:w="2603" w:type="dxa"/>
          </w:tcPr>
          <w:p w14:paraId="7AC81F56" w14:textId="77777777" w:rsidR="00B21EE7" w:rsidRDefault="00B21EE7" w:rsidP="00B241E5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14:paraId="6A67264B" w14:textId="77777777" w:rsidR="00B21EE7" w:rsidRDefault="00B21EE7" w:rsidP="00B241E5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14:paraId="1234F56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4B7F27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FDDD54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C4D313C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862C40A" w14:textId="77777777" w:rsidTr="00B241E5">
        <w:tc>
          <w:tcPr>
            <w:tcW w:w="756" w:type="dxa"/>
          </w:tcPr>
          <w:p w14:paraId="029EEBB9" w14:textId="77777777" w:rsidR="00B21EE7" w:rsidRDefault="00B21EE7" w:rsidP="00B241E5">
            <w:pPr>
              <w:jc w:val="center"/>
            </w:pPr>
            <w:r>
              <w:t>13</w:t>
            </w:r>
          </w:p>
        </w:tc>
        <w:tc>
          <w:tcPr>
            <w:tcW w:w="2603" w:type="dxa"/>
          </w:tcPr>
          <w:p w14:paraId="25C5BCD9" w14:textId="77777777" w:rsidR="00B21EE7" w:rsidRPr="00316C2B" w:rsidRDefault="00B21EE7" w:rsidP="00B241E5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lastRenderedPageBreak/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14:paraId="2DEAA3DB" w14:textId="77777777" w:rsidR="00B21EE7" w:rsidRPr="000C088D" w:rsidRDefault="00B21EE7" w:rsidP="00B241E5">
            <w:pPr>
              <w:jc w:val="center"/>
            </w:pPr>
            <w:r w:rsidRPr="00C36931">
              <w:lastRenderedPageBreak/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14:paraId="1D9CDCE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5D45E2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F2D6AF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C6C78C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630F8AC" w14:textId="77777777" w:rsidTr="00B241E5">
        <w:tc>
          <w:tcPr>
            <w:tcW w:w="10359" w:type="dxa"/>
            <w:gridSpan w:val="7"/>
          </w:tcPr>
          <w:p w14:paraId="2007616B" w14:textId="77777777" w:rsidR="00B21EE7" w:rsidRPr="00635EAE" w:rsidRDefault="00B21EE7" w:rsidP="00B241E5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B21EE7" w:rsidRPr="00635EAE" w14:paraId="10E79938" w14:textId="77777777" w:rsidTr="00B241E5">
        <w:tc>
          <w:tcPr>
            <w:tcW w:w="756" w:type="dxa"/>
          </w:tcPr>
          <w:p w14:paraId="2FC0BE2B" w14:textId="77777777" w:rsidR="00B21EE7" w:rsidRDefault="00B21EE7" w:rsidP="00B241E5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14:paraId="104C4FBD" w14:textId="77777777" w:rsidR="00B21EE7" w:rsidRDefault="00B21EE7" w:rsidP="00B241E5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241" w:type="dxa"/>
          </w:tcPr>
          <w:p w14:paraId="5A9BD083" w14:textId="77777777" w:rsidR="00B21EE7" w:rsidRDefault="00B21EE7" w:rsidP="00B241E5">
            <w:pPr>
              <w:jc w:val="center"/>
            </w:pPr>
            <w:r>
              <w:t>Часть 1 статьи 26 ЖК РФ</w:t>
            </w:r>
          </w:p>
        </w:tc>
        <w:tc>
          <w:tcPr>
            <w:tcW w:w="458" w:type="dxa"/>
          </w:tcPr>
          <w:p w14:paraId="269B1D0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7B5CE3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4B5F08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2DA0466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217F8D8C" w14:textId="77777777" w:rsidTr="00B241E5">
        <w:tc>
          <w:tcPr>
            <w:tcW w:w="756" w:type="dxa"/>
          </w:tcPr>
          <w:p w14:paraId="1FEDBCDB" w14:textId="77777777" w:rsidR="00B21EE7" w:rsidRDefault="00B21EE7" w:rsidP="00B241E5">
            <w:pPr>
              <w:jc w:val="center"/>
            </w:pPr>
            <w:r>
              <w:t>15</w:t>
            </w:r>
          </w:p>
        </w:tc>
        <w:tc>
          <w:tcPr>
            <w:tcW w:w="2603" w:type="dxa"/>
          </w:tcPr>
          <w:p w14:paraId="7E72EA48" w14:textId="77777777" w:rsidR="00B21EE7" w:rsidRPr="006E41CF" w:rsidRDefault="00B21EE7" w:rsidP="00B241E5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>
              <w:t xml:space="preserve"> (в случае, если в жилом помещении были совершены</w:t>
            </w:r>
            <w:r w:rsidRPr="003A1359">
              <w:t xml:space="preserve"> 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14:paraId="1992CC5C" w14:textId="77777777" w:rsidR="00B21EE7" w:rsidRPr="00731232" w:rsidRDefault="00B21EE7" w:rsidP="00B241E5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14:paraId="2FB6B72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F9DCCF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3CD834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E327A02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654D3DB1" w14:textId="77777777" w:rsidTr="00B241E5">
        <w:tc>
          <w:tcPr>
            <w:tcW w:w="756" w:type="dxa"/>
          </w:tcPr>
          <w:p w14:paraId="35660036" w14:textId="77777777" w:rsidR="00B21EE7" w:rsidRDefault="00B21EE7" w:rsidP="00B241E5">
            <w:pPr>
              <w:jc w:val="center"/>
            </w:pPr>
            <w:r>
              <w:t>16</w:t>
            </w:r>
          </w:p>
        </w:tc>
        <w:tc>
          <w:tcPr>
            <w:tcW w:w="2603" w:type="dxa"/>
          </w:tcPr>
          <w:p w14:paraId="2522F4FB" w14:textId="77777777" w:rsidR="00B21EE7" w:rsidRDefault="00B21EE7" w:rsidP="00B241E5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</w:tcPr>
          <w:p w14:paraId="491D0119" w14:textId="77777777" w:rsidR="00B21EE7" w:rsidRDefault="00B21EE7" w:rsidP="00B241E5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14:paraId="78BFF39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6F1146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9A90CA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55692E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6467AF13" w14:textId="77777777" w:rsidTr="00B241E5">
        <w:tc>
          <w:tcPr>
            <w:tcW w:w="10359" w:type="dxa"/>
            <w:gridSpan w:val="7"/>
          </w:tcPr>
          <w:p w14:paraId="5F44907B" w14:textId="77777777" w:rsidR="00B21EE7" w:rsidRPr="00635EAE" w:rsidRDefault="00B21EE7" w:rsidP="00B241E5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B21EE7" w:rsidRPr="00635EAE" w14:paraId="226A99B8" w14:textId="77777777" w:rsidTr="00B241E5">
        <w:tc>
          <w:tcPr>
            <w:tcW w:w="756" w:type="dxa"/>
          </w:tcPr>
          <w:p w14:paraId="78B4576C" w14:textId="77777777" w:rsidR="00B21EE7" w:rsidRDefault="00B21EE7" w:rsidP="00B241E5">
            <w:pPr>
              <w:jc w:val="center"/>
            </w:pPr>
            <w:r>
              <w:t>17</w:t>
            </w:r>
          </w:p>
        </w:tc>
        <w:tc>
          <w:tcPr>
            <w:tcW w:w="2603" w:type="dxa"/>
          </w:tcPr>
          <w:p w14:paraId="398ABD2D" w14:textId="77777777" w:rsidR="00B21EE7" w:rsidRDefault="00B21EE7" w:rsidP="00B241E5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</w:tcPr>
          <w:p w14:paraId="1A883367" w14:textId="77777777" w:rsidR="00B21EE7" w:rsidRDefault="00B21EE7" w:rsidP="00B241E5">
            <w:pPr>
              <w:jc w:val="center"/>
            </w:pPr>
            <w:r>
              <w:t>Статья 36 ЖК РФ, пункт 1 Правил</w:t>
            </w:r>
          </w:p>
          <w:p w14:paraId="7628B7E7" w14:textId="77777777" w:rsidR="00B21EE7" w:rsidRDefault="00B21EE7" w:rsidP="00B241E5">
            <w:pPr>
              <w:jc w:val="center"/>
            </w:pPr>
            <w:r>
              <w:t>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</w:tcPr>
          <w:p w14:paraId="13240FA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97A5C4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633EAD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0C5E18C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010E7A5F" w14:textId="77777777" w:rsidTr="00B241E5">
        <w:tc>
          <w:tcPr>
            <w:tcW w:w="756" w:type="dxa"/>
          </w:tcPr>
          <w:p w14:paraId="6E97E3DC" w14:textId="77777777" w:rsidR="00B21EE7" w:rsidRDefault="00B21EE7" w:rsidP="00B241E5">
            <w:pPr>
              <w:jc w:val="center"/>
            </w:pPr>
            <w:r>
              <w:t>18</w:t>
            </w:r>
          </w:p>
        </w:tc>
        <w:tc>
          <w:tcPr>
            <w:tcW w:w="2603" w:type="dxa"/>
          </w:tcPr>
          <w:p w14:paraId="540D5BB8" w14:textId="77777777" w:rsidR="00B21EE7" w:rsidRPr="00650AEE" w:rsidRDefault="00B21EE7" w:rsidP="00B241E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14:paraId="1F8471CB" w14:textId="77777777" w:rsidR="00B21EE7" w:rsidRDefault="00B21EE7" w:rsidP="00B241E5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14:paraId="370E4B5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A6C42B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648034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3B1A4DC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0ECE180" w14:textId="77777777" w:rsidTr="00B241E5">
        <w:tc>
          <w:tcPr>
            <w:tcW w:w="756" w:type="dxa"/>
          </w:tcPr>
          <w:p w14:paraId="23793819" w14:textId="77777777" w:rsidR="00B21EE7" w:rsidRDefault="00B21EE7" w:rsidP="00B241E5">
            <w:pPr>
              <w:jc w:val="center"/>
            </w:pPr>
            <w:r>
              <w:t>18.1</w:t>
            </w:r>
          </w:p>
        </w:tc>
        <w:tc>
          <w:tcPr>
            <w:tcW w:w="2603" w:type="dxa"/>
          </w:tcPr>
          <w:p w14:paraId="7C69E9A7" w14:textId="77777777" w:rsidR="00B21EE7" w:rsidRDefault="00B21EE7" w:rsidP="00B241E5">
            <w:pPr>
              <w:jc w:val="both"/>
            </w:pPr>
            <w:r w:rsidRPr="00D84AD5">
              <w:t xml:space="preserve">документы технического </w:t>
            </w:r>
            <w:r w:rsidRPr="00D84AD5">
              <w:lastRenderedPageBreak/>
              <w:t>учета жилищного фонда, содержащие сведения о состоянии общего имущества</w:t>
            </w:r>
            <w:r>
              <w:t>?</w:t>
            </w:r>
          </w:p>
        </w:tc>
        <w:tc>
          <w:tcPr>
            <w:tcW w:w="2241" w:type="dxa"/>
          </w:tcPr>
          <w:p w14:paraId="06359775" w14:textId="77777777" w:rsidR="00B21EE7" w:rsidRDefault="00B21EE7" w:rsidP="00B241E5">
            <w:pPr>
              <w:jc w:val="center"/>
            </w:pPr>
            <w:r>
              <w:lastRenderedPageBreak/>
              <w:t xml:space="preserve">Подпункт «а» пункта </w:t>
            </w:r>
            <w:r>
              <w:lastRenderedPageBreak/>
              <w:t>24 Правил № 491</w:t>
            </w:r>
          </w:p>
        </w:tc>
        <w:tc>
          <w:tcPr>
            <w:tcW w:w="458" w:type="dxa"/>
          </w:tcPr>
          <w:p w14:paraId="51000F0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A4DBA9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2FB0E8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4699102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5662104" w14:textId="77777777" w:rsidTr="00B241E5">
        <w:tc>
          <w:tcPr>
            <w:tcW w:w="756" w:type="dxa"/>
          </w:tcPr>
          <w:p w14:paraId="4A93DB4B" w14:textId="77777777" w:rsidR="00B21EE7" w:rsidRDefault="00B21EE7" w:rsidP="00B241E5">
            <w:pPr>
              <w:jc w:val="center"/>
            </w:pPr>
            <w:r>
              <w:t>18.2</w:t>
            </w:r>
          </w:p>
        </w:tc>
        <w:tc>
          <w:tcPr>
            <w:tcW w:w="2603" w:type="dxa"/>
          </w:tcPr>
          <w:p w14:paraId="2550A663" w14:textId="77777777" w:rsidR="00B21EE7" w:rsidRDefault="00B21EE7" w:rsidP="00B241E5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>
              <w:t>?</w:t>
            </w:r>
          </w:p>
        </w:tc>
        <w:tc>
          <w:tcPr>
            <w:tcW w:w="2241" w:type="dxa"/>
          </w:tcPr>
          <w:p w14:paraId="220BEB26" w14:textId="77777777" w:rsidR="00B21EE7" w:rsidRDefault="00B21EE7" w:rsidP="00B241E5">
            <w:pPr>
              <w:jc w:val="center"/>
            </w:pPr>
            <w:r w:rsidRPr="0035476A"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3E48D9B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BD4EAD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2421E2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D8AEB0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2F759711" w14:textId="77777777" w:rsidTr="00B241E5">
        <w:tc>
          <w:tcPr>
            <w:tcW w:w="756" w:type="dxa"/>
          </w:tcPr>
          <w:p w14:paraId="0A0D61E9" w14:textId="77777777" w:rsidR="00B21EE7" w:rsidRDefault="00B21EE7" w:rsidP="00B241E5">
            <w:pPr>
              <w:jc w:val="center"/>
            </w:pPr>
            <w:r>
              <w:t>18.3</w:t>
            </w:r>
          </w:p>
        </w:tc>
        <w:tc>
          <w:tcPr>
            <w:tcW w:w="2603" w:type="dxa"/>
          </w:tcPr>
          <w:p w14:paraId="3E71D7C0" w14:textId="77777777" w:rsidR="00B21EE7" w:rsidRDefault="00B21EE7" w:rsidP="00B241E5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306EABC1" w14:textId="77777777" w:rsidR="00B21EE7" w:rsidRDefault="00B21EE7" w:rsidP="00B241E5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20BFDE2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BB9A21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B8BD06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DC6D21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34C9769" w14:textId="77777777" w:rsidTr="00B241E5">
        <w:tc>
          <w:tcPr>
            <w:tcW w:w="756" w:type="dxa"/>
          </w:tcPr>
          <w:p w14:paraId="4D312631" w14:textId="77777777" w:rsidR="00B21EE7" w:rsidRDefault="00B21EE7" w:rsidP="00B241E5">
            <w:pPr>
              <w:jc w:val="center"/>
            </w:pPr>
            <w:r>
              <w:t>18.4</w:t>
            </w:r>
          </w:p>
        </w:tc>
        <w:tc>
          <w:tcPr>
            <w:tcW w:w="2603" w:type="dxa"/>
          </w:tcPr>
          <w:p w14:paraId="7192F66C" w14:textId="77777777" w:rsidR="00B21EE7" w:rsidRDefault="00B21EE7" w:rsidP="00B241E5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>
              <w:t xml:space="preserve"> </w:t>
            </w:r>
            <w:r w:rsidRPr="00785B81">
              <w:t xml:space="preserve">эксплуатационных качеств установленным </w:t>
            </w:r>
            <w:r w:rsidRPr="00785B81">
              <w:lastRenderedPageBreak/>
              <w:t>требованиям, журнал осмотра</w:t>
            </w:r>
            <w:r>
              <w:t>?</w:t>
            </w:r>
          </w:p>
        </w:tc>
        <w:tc>
          <w:tcPr>
            <w:tcW w:w="2241" w:type="dxa"/>
          </w:tcPr>
          <w:p w14:paraId="2E047829" w14:textId="77777777" w:rsidR="00B21EE7" w:rsidRDefault="00B21EE7" w:rsidP="00B241E5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7C82782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3448B0B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3B0EF3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5D6FA4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A712A5D" w14:textId="77777777" w:rsidTr="00B241E5">
        <w:tc>
          <w:tcPr>
            <w:tcW w:w="756" w:type="dxa"/>
          </w:tcPr>
          <w:p w14:paraId="5C598FA1" w14:textId="77777777" w:rsidR="00B21EE7" w:rsidRDefault="00B21EE7" w:rsidP="00B241E5">
            <w:pPr>
              <w:jc w:val="center"/>
            </w:pPr>
            <w:r>
              <w:t>18.5</w:t>
            </w:r>
          </w:p>
        </w:tc>
        <w:tc>
          <w:tcPr>
            <w:tcW w:w="2603" w:type="dxa"/>
          </w:tcPr>
          <w:p w14:paraId="72E7F052" w14:textId="77777777" w:rsidR="00B21EE7" w:rsidRDefault="00B21EE7" w:rsidP="00B241E5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>
              <w:t>?</w:t>
            </w:r>
          </w:p>
        </w:tc>
        <w:tc>
          <w:tcPr>
            <w:tcW w:w="2241" w:type="dxa"/>
          </w:tcPr>
          <w:p w14:paraId="46FB7C04" w14:textId="77777777" w:rsidR="00B21EE7" w:rsidRDefault="00B21EE7" w:rsidP="00B241E5">
            <w:pPr>
              <w:jc w:val="center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14:paraId="38D1739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64CC61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A5856D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A07707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0C4CA9DA" w14:textId="77777777" w:rsidTr="00B241E5">
        <w:tc>
          <w:tcPr>
            <w:tcW w:w="756" w:type="dxa"/>
          </w:tcPr>
          <w:p w14:paraId="42731C09" w14:textId="77777777" w:rsidR="00B21EE7" w:rsidRDefault="00B21EE7" w:rsidP="00B241E5">
            <w:pPr>
              <w:jc w:val="center"/>
            </w:pPr>
            <w:r>
              <w:t>19</w:t>
            </w:r>
          </w:p>
        </w:tc>
        <w:tc>
          <w:tcPr>
            <w:tcW w:w="2603" w:type="dxa"/>
          </w:tcPr>
          <w:p w14:paraId="55074E79" w14:textId="77777777" w:rsidR="00B21EE7" w:rsidRPr="00785B81" w:rsidRDefault="00B21EE7" w:rsidP="00B241E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14:paraId="145A638F" w14:textId="77777777" w:rsidR="00B21EE7" w:rsidRDefault="00B21EE7" w:rsidP="00B241E5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>
              <w:t xml:space="preserve"> (далее – Правила № 416),</w:t>
            </w:r>
            <w:r w:rsidRPr="00D12761">
              <w:t xml:space="preserve"> п</w:t>
            </w:r>
            <w:r>
              <w:t>одпункты</w:t>
            </w:r>
            <w:r w:rsidRPr="00D12761">
              <w:t xml:space="preserve"> 5 и 11 </w:t>
            </w:r>
            <w:r>
              <w:t>Правил</w:t>
            </w:r>
          </w:p>
          <w:p w14:paraId="6AAA1221" w14:textId="77777777" w:rsidR="00B21EE7" w:rsidRPr="0035476A" w:rsidRDefault="00B21EE7" w:rsidP="00B241E5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14:paraId="19866A2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4A274A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7618CB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45F6FB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B8A8868" w14:textId="77777777" w:rsidTr="00B241E5">
        <w:tc>
          <w:tcPr>
            <w:tcW w:w="756" w:type="dxa"/>
          </w:tcPr>
          <w:p w14:paraId="741CCDDC" w14:textId="77777777" w:rsidR="00B21EE7" w:rsidRDefault="00B21EE7" w:rsidP="00B241E5">
            <w:pPr>
              <w:jc w:val="center"/>
            </w:pPr>
            <w:r>
              <w:t>20</w:t>
            </w:r>
          </w:p>
        </w:tc>
        <w:tc>
          <w:tcPr>
            <w:tcW w:w="2603" w:type="dxa"/>
          </w:tcPr>
          <w:p w14:paraId="10125D92" w14:textId="77777777" w:rsidR="00B21EE7" w:rsidRDefault="00B21EE7" w:rsidP="00B241E5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>
              <w:t>ищн</w:t>
            </w:r>
            <w:r w:rsidRPr="006F7D80">
              <w:t>ого фонда к сезонной эксплуатации</w:t>
            </w:r>
            <w:r>
              <w:t>:</w:t>
            </w:r>
          </w:p>
        </w:tc>
        <w:tc>
          <w:tcPr>
            <w:tcW w:w="2241" w:type="dxa"/>
            <w:vMerge w:val="restart"/>
          </w:tcPr>
          <w:p w14:paraId="2B9C6C34" w14:textId="77777777" w:rsidR="00B21EE7" w:rsidRDefault="00B21EE7" w:rsidP="00B241E5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14:paraId="2AEFC947" w14:textId="77777777" w:rsidR="00B21EE7" w:rsidRDefault="00B21EE7" w:rsidP="00B241E5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14:paraId="4C09801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38396E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A41A7C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3CEB1E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59302BD" w14:textId="77777777" w:rsidTr="00B241E5">
        <w:tc>
          <w:tcPr>
            <w:tcW w:w="756" w:type="dxa"/>
          </w:tcPr>
          <w:p w14:paraId="0C9FFA2A" w14:textId="77777777" w:rsidR="00B21EE7" w:rsidRDefault="00B21EE7" w:rsidP="00B241E5">
            <w:pPr>
              <w:jc w:val="center"/>
            </w:pPr>
            <w:r>
              <w:t>20.1</w:t>
            </w:r>
          </w:p>
        </w:tc>
        <w:tc>
          <w:tcPr>
            <w:tcW w:w="2603" w:type="dxa"/>
          </w:tcPr>
          <w:p w14:paraId="704CE4D0" w14:textId="77777777" w:rsidR="00B21EE7" w:rsidRDefault="00B21EE7" w:rsidP="00B241E5">
            <w:pPr>
              <w:jc w:val="both"/>
            </w:pPr>
            <w:r>
              <w:t>в</w:t>
            </w:r>
            <w:r w:rsidRPr="006F7D80">
              <w:t>ыявл</w:t>
            </w:r>
            <w:r>
              <w:t xml:space="preserve">яются </w:t>
            </w:r>
            <w:r w:rsidRPr="006F7D80">
              <w:t>и устран</w:t>
            </w:r>
            <w:r>
              <w:t>яются</w:t>
            </w:r>
            <w:r w:rsidRPr="006F7D80">
              <w:t xml:space="preserve"> неисправност</w:t>
            </w:r>
            <w:r>
              <w:t>и</w:t>
            </w:r>
            <w:r w:rsidRPr="006F7D80">
              <w:t xml:space="preserve"> фасадов</w:t>
            </w:r>
            <w:r>
              <w:t>?</w:t>
            </w:r>
          </w:p>
        </w:tc>
        <w:tc>
          <w:tcPr>
            <w:tcW w:w="2241" w:type="dxa"/>
            <w:vMerge/>
          </w:tcPr>
          <w:p w14:paraId="50F2EB4F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123A175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99DE55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974A6D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B31EE62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4454198" w14:textId="77777777" w:rsidTr="00B241E5">
        <w:tc>
          <w:tcPr>
            <w:tcW w:w="756" w:type="dxa"/>
          </w:tcPr>
          <w:p w14:paraId="63DCDE08" w14:textId="77777777" w:rsidR="00B21EE7" w:rsidRDefault="00B21EE7" w:rsidP="00B241E5">
            <w:pPr>
              <w:jc w:val="center"/>
            </w:pPr>
            <w:r>
              <w:t>20.2</w:t>
            </w:r>
          </w:p>
        </w:tc>
        <w:tc>
          <w:tcPr>
            <w:tcW w:w="2603" w:type="dxa"/>
          </w:tcPr>
          <w:p w14:paraId="2B3EBCCA" w14:textId="77777777" w:rsidR="00B21EE7" w:rsidRDefault="00B21EE7" w:rsidP="00B241E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 xml:space="preserve">яются </w:t>
            </w:r>
            <w:r w:rsidRPr="009427F3">
              <w:t>неисправност</w:t>
            </w:r>
            <w:r>
              <w:t>и</w:t>
            </w:r>
            <w:r w:rsidRPr="009427F3">
              <w:t xml:space="preserve"> к</w:t>
            </w:r>
            <w:r>
              <w:t>ровли?</w:t>
            </w:r>
          </w:p>
        </w:tc>
        <w:tc>
          <w:tcPr>
            <w:tcW w:w="2241" w:type="dxa"/>
            <w:vMerge/>
          </w:tcPr>
          <w:p w14:paraId="20DD49BB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6462553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B6AEC8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FFFD11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404B94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910C58B" w14:textId="77777777" w:rsidTr="00B241E5">
        <w:tc>
          <w:tcPr>
            <w:tcW w:w="756" w:type="dxa"/>
          </w:tcPr>
          <w:p w14:paraId="7FF24BC4" w14:textId="77777777" w:rsidR="00B21EE7" w:rsidRDefault="00B21EE7" w:rsidP="00B241E5">
            <w:pPr>
              <w:jc w:val="center"/>
            </w:pPr>
            <w:r>
              <w:t>20.3</w:t>
            </w:r>
          </w:p>
        </w:tc>
        <w:tc>
          <w:tcPr>
            <w:tcW w:w="2603" w:type="dxa"/>
          </w:tcPr>
          <w:p w14:paraId="0D519F75" w14:textId="77777777" w:rsidR="00B21EE7" w:rsidRPr="009427F3" w:rsidRDefault="00B21EE7" w:rsidP="00B241E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14:paraId="0F5F0BB9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4C515ED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8B1605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7CA90F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1287B59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12C3C87" w14:textId="77777777" w:rsidTr="00B241E5">
        <w:tc>
          <w:tcPr>
            <w:tcW w:w="756" w:type="dxa"/>
          </w:tcPr>
          <w:p w14:paraId="137758E4" w14:textId="77777777" w:rsidR="00B21EE7" w:rsidRDefault="00B21EE7" w:rsidP="00B241E5">
            <w:pPr>
              <w:jc w:val="center"/>
            </w:pPr>
            <w:r>
              <w:t>20.4</w:t>
            </w:r>
          </w:p>
        </w:tc>
        <w:tc>
          <w:tcPr>
            <w:tcW w:w="2603" w:type="dxa"/>
          </w:tcPr>
          <w:p w14:paraId="6499CBD0" w14:textId="77777777" w:rsidR="00B21EE7" w:rsidRPr="009427F3" w:rsidRDefault="00B21EE7" w:rsidP="00B241E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</w:t>
            </w:r>
            <w:r>
              <w:t>няются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14:paraId="7B2CD21C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01857D6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9297EC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7F2BE9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68681BE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F600A3F" w14:textId="77777777" w:rsidTr="00B241E5">
        <w:tc>
          <w:tcPr>
            <w:tcW w:w="756" w:type="dxa"/>
          </w:tcPr>
          <w:p w14:paraId="091ACD1B" w14:textId="77777777" w:rsidR="00B21EE7" w:rsidRDefault="00B21EE7" w:rsidP="00B241E5">
            <w:pPr>
              <w:jc w:val="center"/>
            </w:pPr>
            <w:r>
              <w:t>20.5</w:t>
            </w:r>
          </w:p>
        </w:tc>
        <w:tc>
          <w:tcPr>
            <w:tcW w:w="2603" w:type="dxa"/>
          </w:tcPr>
          <w:p w14:paraId="643B31EA" w14:textId="77777777" w:rsidR="00B21EE7" w:rsidRPr="009427F3" w:rsidRDefault="00B21EE7" w:rsidP="00B241E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14:paraId="4DF6C52F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0EF77A7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722BBC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A8B1EE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62E758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4BEC397" w14:textId="77777777" w:rsidTr="00B241E5">
        <w:tc>
          <w:tcPr>
            <w:tcW w:w="756" w:type="dxa"/>
          </w:tcPr>
          <w:p w14:paraId="4275E7EE" w14:textId="77777777" w:rsidR="00B21EE7" w:rsidRDefault="00B21EE7" w:rsidP="00B241E5">
            <w:pPr>
              <w:jc w:val="center"/>
            </w:pPr>
            <w:r>
              <w:t>20.6</w:t>
            </w:r>
          </w:p>
        </w:tc>
        <w:tc>
          <w:tcPr>
            <w:tcW w:w="2603" w:type="dxa"/>
          </w:tcPr>
          <w:p w14:paraId="404F7585" w14:textId="77777777" w:rsidR="00B21EE7" w:rsidRPr="009427F3" w:rsidRDefault="00B21EE7" w:rsidP="00B241E5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435C43E9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45A61E4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0E390F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53BFB3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9203C86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D96D74F" w14:textId="77777777" w:rsidTr="00B241E5">
        <w:tc>
          <w:tcPr>
            <w:tcW w:w="756" w:type="dxa"/>
          </w:tcPr>
          <w:p w14:paraId="75622256" w14:textId="77777777" w:rsidR="00B21EE7" w:rsidRDefault="00B21EE7" w:rsidP="00B241E5">
            <w:pPr>
              <w:jc w:val="center"/>
            </w:pPr>
            <w:r>
              <w:t>20.7</w:t>
            </w:r>
          </w:p>
        </w:tc>
        <w:tc>
          <w:tcPr>
            <w:tcW w:w="2603" w:type="dxa"/>
          </w:tcPr>
          <w:p w14:paraId="50CC3D12" w14:textId="77777777" w:rsidR="00B21EE7" w:rsidRPr="009427F3" w:rsidRDefault="00B21EE7" w:rsidP="00B241E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464FB0E2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7A41A3A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330C19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07FC26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051CFA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DF106E9" w14:textId="77777777" w:rsidTr="00B241E5">
        <w:tc>
          <w:tcPr>
            <w:tcW w:w="756" w:type="dxa"/>
          </w:tcPr>
          <w:p w14:paraId="7ECED5A7" w14:textId="77777777" w:rsidR="00B21EE7" w:rsidRDefault="00B21EE7" w:rsidP="00B241E5">
            <w:pPr>
              <w:jc w:val="center"/>
            </w:pPr>
            <w:r>
              <w:t>20.8</w:t>
            </w:r>
          </w:p>
        </w:tc>
        <w:tc>
          <w:tcPr>
            <w:tcW w:w="2603" w:type="dxa"/>
          </w:tcPr>
          <w:p w14:paraId="5FE75BBB" w14:textId="77777777" w:rsidR="00B21EE7" w:rsidRPr="009427F3" w:rsidRDefault="00B21EE7" w:rsidP="00B241E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Pr="009427F3">
              <w:t xml:space="preserve">системы </w:t>
            </w:r>
            <w:r w:rsidRPr="009427F3">
              <w:lastRenderedPageBreak/>
              <w:t>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49B6FCB6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0C099B8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7A123F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BEEDB2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55B62FC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2E96650" w14:textId="77777777" w:rsidTr="00B241E5">
        <w:tc>
          <w:tcPr>
            <w:tcW w:w="756" w:type="dxa"/>
          </w:tcPr>
          <w:p w14:paraId="42A2D650" w14:textId="77777777" w:rsidR="00B21EE7" w:rsidRDefault="00B21EE7" w:rsidP="00B241E5">
            <w:pPr>
              <w:jc w:val="center"/>
            </w:pPr>
            <w:r>
              <w:t>20.9</w:t>
            </w:r>
          </w:p>
        </w:tc>
        <w:tc>
          <w:tcPr>
            <w:tcW w:w="2603" w:type="dxa"/>
          </w:tcPr>
          <w:p w14:paraId="7C048158" w14:textId="77777777" w:rsidR="00B21EE7" w:rsidRDefault="00B21EE7" w:rsidP="00B241E5">
            <w:pPr>
              <w:jc w:val="both"/>
            </w:pPr>
            <w:r>
              <w:t xml:space="preserve">обеспечивается беспрепятственный отвод атмосферных и талых вод от </w:t>
            </w:r>
          </w:p>
          <w:p w14:paraId="53E2F558" w14:textId="77777777" w:rsidR="00B21EE7" w:rsidRDefault="00B21EE7" w:rsidP="00B241E5">
            <w:pPr>
              <w:jc w:val="both"/>
            </w:pPr>
            <w:r>
              <w:t>- отмостков,</w:t>
            </w:r>
          </w:p>
          <w:p w14:paraId="44EB0BDB" w14:textId="77777777" w:rsidR="00B21EE7" w:rsidRDefault="00B21EE7" w:rsidP="00B241E5">
            <w:pPr>
              <w:jc w:val="both"/>
            </w:pPr>
            <w:r>
              <w:t xml:space="preserve">- спусков в подвал, </w:t>
            </w:r>
          </w:p>
          <w:p w14:paraId="0832B710" w14:textId="77777777" w:rsidR="00B21EE7" w:rsidRPr="009427F3" w:rsidRDefault="00B21EE7" w:rsidP="00B241E5">
            <w:pPr>
              <w:jc w:val="both"/>
            </w:pPr>
            <w:r>
              <w:t>- оконных приямков?</w:t>
            </w:r>
          </w:p>
        </w:tc>
        <w:tc>
          <w:tcPr>
            <w:tcW w:w="2241" w:type="dxa"/>
            <w:vMerge/>
          </w:tcPr>
          <w:p w14:paraId="1CA5A6DF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19FF8C7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BBD31D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42EA35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C3CC8A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C7155EB" w14:textId="77777777" w:rsidTr="00B241E5">
        <w:tc>
          <w:tcPr>
            <w:tcW w:w="756" w:type="dxa"/>
          </w:tcPr>
          <w:p w14:paraId="3F06C9C7" w14:textId="77777777" w:rsidR="00B21EE7" w:rsidRDefault="00B21EE7" w:rsidP="00B241E5">
            <w:pPr>
              <w:jc w:val="center"/>
            </w:pPr>
            <w:r>
              <w:t>20.10</w:t>
            </w:r>
          </w:p>
        </w:tc>
        <w:tc>
          <w:tcPr>
            <w:tcW w:w="2603" w:type="dxa"/>
          </w:tcPr>
          <w:p w14:paraId="0277B269" w14:textId="77777777" w:rsidR="00B21EE7" w:rsidRDefault="00B21EE7" w:rsidP="00B241E5">
            <w:pPr>
              <w:jc w:val="both"/>
            </w:pPr>
            <w:r>
              <w:t>обеспечивается надлежащая гидроизоляция</w:t>
            </w:r>
          </w:p>
          <w:p w14:paraId="450414D3" w14:textId="77777777" w:rsidR="00B21EE7" w:rsidRDefault="00B21EE7" w:rsidP="00B241E5">
            <w:pPr>
              <w:jc w:val="both"/>
            </w:pPr>
            <w:r>
              <w:t>- фундаментов,</w:t>
            </w:r>
          </w:p>
          <w:p w14:paraId="489FC2B6" w14:textId="77777777" w:rsidR="00B21EE7" w:rsidRDefault="00B21EE7" w:rsidP="00B241E5">
            <w:pPr>
              <w:jc w:val="both"/>
            </w:pPr>
            <w:r>
              <w:t>- стен подвала и цоколя,</w:t>
            </w:r>
          </w:p>
          <w:p w14:paraId="33FDABB7" w14:textId="77777777" w:rsidR="00B21EE7" w:rsidRDefault="00B21EE7" w:rsidP="00B241E5">
            <w:pPr>
              <w:jc w:val="both"/>
            </w:pPr>
            <w:r>
              <w:t>- лестничных клеток,</w:t>
            </w:r>
          </w:p>
          <w:p w14:paraId="25B15F07" w14:textId="77777777" w:rsidR="00B21EE7" w:rsidRDefault="00B21EE7" w:rsidP="00B241E5">
            <w:pPr>
              <w:jc w:val="both"/>
            </w:pPr>
            <w:r>
              <w:t>- подвальных помещений</w:t>
            </w:r>
          </w:p>
          <w:p w14:paraId="20975754" w14:textId="77777777" w:rsidR="00B21EE7" w:rsidRDefault="00B21EE7" w:rsidP="00B241E5">
            <w:pPr>
              <w:jc w:val="both"/>
            </w:pPr>
            <w:r>
              <w:t>- чердачных помещений</w:t>
            </w:r>
          </w:p>
          <w:p w14:paraId="68FDE570" w14:textId="77777777" w:rsidR="00B21EE7" w:rsidRPr="009427F3" w:rsidRDefault="00B21EE7" w:rsidP="00B241E5">
            <w:pPr>
              <w:jc w:val="both"/>
            </w:pPr>
            <w:r>
              <w:t>- машинных отделений лифтов?</w:t>
            </w:r>
          </w:p>
        </w:tc>
        <w:tc>
          <w:tcPr>
            <w:tcW w:w="2241" w:type="dxa"/>
            <w:vMerge/>
          </w:tcPr>
          <w:p w14:paraId="6F57F52B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1C6559A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72D05D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546602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7E377A2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4D5F6876" w14:textId="77777777" w:rsidTr="00B241E5">
        <w:tc>
          <w:tcPr>
            <w:tcW w:w="756" w:type="dxa"/>
          </w:tcPr>
          <w:p w14:paraId="22FA10EF" w14:textId="77777777" w:rsidR="00B21EE7" w:rsidRDefault="00B21EE7" w:rsidP="00B241E5">
            <w:pPr>
              <w:jc w:val="center"/>
            </w:pPr>
            <w:r>
              <w:t>20.11</w:t>
            </w:r>
          </w:p>
        </w:tc>
        <w:tc>
          <w:tcPr>
            <w:tcW w:w="2603" w:type="dxa"/>
          </w:tcPr>
          <w:p w14:paraId="6E685E56" w14:textId="77777777" w:rsidR="00B21EE7" w:rsidRPr="009427F3" w:rsidRDefault="00B21EE7" w:rsidP="00B241E5">
            <w:pPr>
              <w:jc w:val="both"/>
            </w:pPr>
            <w:r>
              <w:t>осуществляется п</w:t>
            </w:r>
            <w:r w:rsidRPr="005F5732">
              <w:t>одготовка плана-графика подготовки жил</w:t>
            </w:r>
            <w:r>
              <w:t xml:space="preserve">ищного </w:t>
            </w:r>
            <w:r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Pr="005F5732">
              <w:t xml:space="preserve"> срок</w:t>
            </w:r>
            <w:r>
              <w:t>и</w:t>
            </w:r>
            <w:r w:rsidRPr="005F5732">
              <w:t xml:space="preserve"> подготовки, установленны</w:t>
            </w:r>
            <w:r>
              <w:t>е</w:t>
            </w:r>
            <w:r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14:paraId="34F80E51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2B4A03A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17C044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DBCD80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0B791C0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B25F11B" w14:textId="77777777" w:rsidTr="00B241E5">
        <w:tc>
          <w:tcPr>
            <w:tcW w:w="756" w:type="dxa"/>
          </w:tcPr>
          <w:p w14:paraId="60375E7E" w14:textId="77777777" w:rsidR="00B21EE7" w:rsidRDefault="00B21EE7" w:rsidP="00B241E5">
            <w:pPr>
              <w:jc w:val="center"/>
            </w:pPr>
            <w:r>
              <w:t>20.12</w:t>
            </w:r>
          </w:p>
        </w:tc>
        <w:tc>
          <w:tcPr>
            <w:tcW w:w="2603" w:type="dxa"/>
          </w:tcPr>
          <w:p w14:paraId="4730E9A1" w14:textId="77777777" w:rsidR="00B21EE7" w:rsidRPr="005F5732" w:rsidRDefault="00B21EE7" w:rsidP="00B241E5">
            <w:pPr>
              <w:jc w:val="both"/>
            </w:pPr>
            <w:r>
              <w:t>в</w:t>
            </w:r>
            <w:r w:rsidRPr="005F5732">
              <w:t>ыполн</w:t>
            </w:r>
            <w:r>
              <w:t>яется</w:t>
            </w:r>
            <w:r w:rsidRPr="005F5732">
              <w:t xml:space="preserve"> гидропневмопромывк</w:t>
            </w:r>
            <w:r>
              <w:t>а</w:t>
            </w:r>
            <w:r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3A7FA7DF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4E57DC7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BB0D15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95CAF5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3C01658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098F58DF" w14:textId="77777777" w:rsidTr="00B241E5">
        <w:tc>
          <w:tcPr>
            <w:tcW w:w="756" w:type="dxa"/>
          </w:tcPr>
          <w:p w14:paraId="199F690F" w14:textId="77777777" w:rsidR="00B21EE7" w:rsidRDefault="00B21EE7" w:rsidP="00B241E5">
            <w:pPr>
              <w:jc w:val="center"/>
            </w:pPr>
            <w:r>
              <w:t>20.13</w:t>
            </w:r>
          </w:p>
        </w:tc>
        <w:tc>
          <w:tcPr>
            <w:tcW w:w="2603" w:type="dxa"/>
          </w:tcPr>
          <w:p w14:paraId="138E2C89" w14:textId="77777777" w:rsidR="00B21EE7" w:rsidRPr="005F5732" w:rsidRDefault="00B21EE7" w:rsidP="00B241E5">
            <w:pPr>
              <w:jc w:val="both"/>
            </w:pPr>
            <w:r>
              <w:t>обеспечивается н</w:t>
            </w:r>
            <w:r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</w:tcPr>
          <w:p w14:paraId="504F2D34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08860EE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9F602F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DDD8CA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76A06B1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C09B8DA" w14:textId="77777777" w:rsidTr="00B241E5">
        <w:tc>
          <w:tcPr>
            <w:tcW w:w="756" w:type="dxa"/>
          </w:tcPr>
          <w:p w14:paraId="5B5108B3" w14:textId="77777777" w:rsidR="00B21EE7" w:rsidRDefault="00B21EE7" w:rsidP="00B241E5">
            <w:pPr>
              <w:jc w:val="center"/>
            </w:pPr>
            <w:r>
              <w:t>20.14</w:t>
            </w:r>
          </w:p>
        </w:tc>
        <w:tc>
          <w:tcPr>
            <w:tcW w:w="2603" w:type="dxa"/>
          </w:tcPr>
          <w:p w14:paraId="4EC7A2E1" w14:textId="77777777" w:rsidR="00B21EE7" w:rsidRPr="009427F3" w:rsidRDefault="00B21EE7" w:rsidP="00B241E5">
            <w:pPr>
              <w:jc w:val="both"/>
            </w:pPr>
            <w:r>
              <w:t>осуществляется в</w:t>
            </w:r>
            <w:r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5BC06223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7E81AEB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01929D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70677C0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D0D8DE7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5E99098" w14:textId="77777777" w:rsidTr="00B241E5">
        <w:tc>
          <w:tcPr>
            <w:tcW w:w="756" w:type="dxa"/>
          </w:tcPr>
          <w:p w14:paraId="3C05462F" w14:textId="77777777" w:rsidR="00B21EE7" w:rsidRDefault="00B21EE7" w:rsidP="00B241E5">
            <w:pPr>
              <w:jc w:val="center"/>
            </w:pPr>
            <w:r>
              <w:t>20.15</w:t>
            </w:r>
          </w:p>
        </w:tc>
        <w:tc>
          <w:tcPr>
            <w:tcW w:w="2603" w:type="dxa"/>
          </w:tcPr>
          <w:p w14:paraId="31623B63" w14:textId="77777777" w:rsidR="00B21EE7" w:rsidRPr="009427F3" w:rsidRDefault="00B21EE7" w:rsidP="00B241E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208D154A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5F7686E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1234A8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1EDFBE0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1E47F04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C69D944" w14:textId="77777777" w:rsidTr="00B241E5">
        <w:tc>
          <w:tcPr>
            <w:tcW w:w="756" w:type="dxa"/>
          </w:tcPr>
          <w:p w14:paraId="1C5D16C0" w14:textId="77777777" w:rsidR="00B21EE7" w:rsidRDefault="00B21EE7" w:rsidP="00B241E5">
            <w:pPr>
              <w:jc w:val="center"/>
            </w:pPr>
            <w:r>
              <w:t>20.16</w:t>
            </w:r>
          </w:p>
        </w:tc>
        <w:tc>
          <w:tcPr>
            <w:tcW w:w="2603" w:type="dxa"/>
          </w:tcPr>
          <w:p w14:paraId="3A3E7D38" w14:textId="77777777" w:rsidR="00B21EE7" w:rsidRPr="009427F3" w:rsidRDefault="00B21EE7" w:rsidP="00B241E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0A56B366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3B2D12A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B31EFF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5CF4891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C1FD638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DB6B831" w14:textId="77777777" w:rsidTr="00B241E5">
        <w:tc>
          <w:tcPr>
            <w:tcW w:w="756" w:type="dxa"/>
          </w:tcPr>
          <w:p w14:paraId="43C0E503" w14:textId="77777777" w:rsidR="00B21EE7" w:rsidRDefault="00B21EE7" w:rsidP="00B241E5">
            <w:pPr>
              <w:jc w:val="center"/>
            </w:pPr>
            <w:r>
              <w:t>20.17</w:t>
            </w:r>
          </w:p>
        </w:tc>
        <w:tc>
          <w:tcPr>
            <w:tcW w:w="2603" w:type="dxa"/>
          </w:tcPr>
          <w:p w14:paraId="5A1E7FBA" w14:textId="77777777" w:rsidR="00B21EE7" w:rsidRPr="009427F3" w:rsidRDefault="00B21EE7" w:rsidP="00B241E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14:paraId="5F16E207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0BEA101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D79261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BB810D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F6B9817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E3F6B42" w14:textId="77777777" w:rsidTr="00B241E5">
        <w:tc>
          <w:tcPr>
            <w:tcW w:w="756" w:type="dxa"/>
          </w:tcPr>
          <w:p w14:paraId="45C52A29" w14:textId="77777777" w:rsidR="00B21EE7" w:rsidRDefault="00B21EE7" w:rsidP="00B241E5">
            <w:pPr>
              <w:jc w:val="center"/>
            </w:pPr>
            <w:r>
              <w:t>20.18</w:t>
            </w:r>
          </w:p>
        </w:tc>
        <w:tc>
          <w:tcPr>
            <w:tcW w:w="2603" w:type="dxa"/>
          </w:tcPr>
          <w:p w14:paraId="37EF3220" w14:textId="77777777" w:rsidR="00B21EE7" w:rsidRPr="009427F3" w:rsidRDefault="00B21EE7" w:rsidP="00B241E5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14:paraId="6E62B72F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5C1A83C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003F47E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6B57EF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BD4D014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3334031" w14:textId="77777777" w:rsidTr="00B241E5">
        <w:tc>
          <w:tcPr>
            <w:tcW w:w="756" w:type="dxa"/>
          </w:tcPr>
          <w:p w14:paraId="2202A6C8" w14:textId="77777777" w:rsidR="00B21EE7" w:rsidRDefault="00B21EE7" w:rsidP="00B241E5">
            <w:pPr>
              <w:jc w:val="center"/>
            </w:pPr>
            <w:r>
              <w:t>20.19</w:t>
            </w:r>
          </w:p>
        </w:tc>
        <w:tc>
          <w:tcPr>
            <w:tcW w:w="2603" w:type="dxa"/>
          </w:tcPr>
          <w:p w14:paraId="5AC51E65" w14:textId="77777777" w:rsidR="00B21EE7" w:rsidRPr="009427F3" w:rsidRDefault="00B21EE7" w:rsidP="00B241E5">
            <w:pPr>
              <w:jc w:val="both"/>
            </w:pPr>
            <w:r>
              <w:t>в</w:t>
            </w:r>
            <w:r w:rsidRPr="00642713">
              <w:t>ыполн</w:t>
            </w:r>
            <w:r>
              <w:t>яется</w:t>
            </w:r>
            <w:r w:rsidRPr="00642713">
              <w:t xml:space="preserve"> ревизи</w:t>
            </w:r>
            <w:r>
              <w:t>я</w:t>
            </w:r>
            <w:r w:rsidRPr="00642713">
              <w:t xml:space="preserve"> кранов, запорной арматуры </w:t>
            </w:r>
            <w:r w:rsidRPr="00642713">
              <w:lastRenderedPageBreak/>
              <w:t>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14:paraId="572BFD6E" w14:textId="77777777" w:rsidR="00B21EE7" w:rsidRDefault="00B21EE7" w:rsidP="00B241E5">
            <w:pPr>
              <w:jc w:val="center"/>
            </w:pPr>
          </w:p>
        </w:tc>
        <w:tc>
          <w:tcPr>
            <w:tcW w:w="458" w:type="dxa"/>
          </w:tcPr>
          <w:p w14:paraId="4DA63EA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DBE506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1F610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13DAFD47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A208206" w14:textId="77777777" w:rsidTr="00B241E5">
        <w:tc>
          <w:tcPr>
            <w:tcW w:w="756" w:type="dxa"/>
          </w:tcPr>
          <w:p w14:paraId="703288DD" w14:textId="77777777" w:rsidR="00B21EE7" w:rsidRDefault="00B21EE7" w:rsidP="00B241E5">
            <w:pPr>
              <w:jc w:val="center"/>
            </w:pPr>
            <w:r>
              <w:t>21</w:t>
            </w:r>
          </w:p>
        </w:tc>
        <w:tc>
          <w:tcPr>
            <w:tcW w:w="2603" w:type="dxa"/>
          </w:tcPr>
          <w:p w14:paraId="5DB98A28" w14:textId="77777777" w:rsidR="00B21EE7" w:rsidRDefault="00B21EE7" w:rsidP="00B241E5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>
              <w:t xml:space="preserve"> 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14:paraId="31F614BF" w14:textId="77777777" w:rsidR="00B21EE7" w:rsidRDefault="00B21EE7" w:rsidP="00B241E5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14:paraId="4886B2A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7280DDF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4D09ED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26A1124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4E29E126" w14:textId="77777777" w:rsidTr="00B241E5">
        <w:tc>
          <w:tcPr>
            <w:tcW w:w="756" w:type="dxa"/>
          </w:tcPr>
          <w:p w14:paraId="6C28E1E4" w14:textId="77777777" w:rsidR="00B21EE7" w:rsidRDefault="00B21EE7" w:rsidP="00B241E5">
            <w:pPr>
              <w:jc w:val="center"/>
            </w:pPr>
            <w:r>
              <w:t>22</w:t>
            </w:r>
          </w:p>
        </w:tc>
        <w:tc>
          <w:tcPr>
            <w:tcW w:w="2603" w:type="dxa"/>
          </w:tcPr>
          <w:p w14:paraId="776ECD21" w14:textId="77777777" w:rsidR="00B21EE7" w:rsidRDefault="00B21EE7" w:rsidP="00B241E5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>
              <w:t xml:space="preserve"> осуществлена на основании </w:t>
            </w:r>
            <w:r w:rsidRPr="00C252B5">
              <w:t>решени</w:t>
            </w:r>
            <w:r>
              <w:t>я</w:t>
            </w:r>
            <w:r w:rsidRPr="00C252B5">
              <w:t xml:space="preserve"> собственников помещений в </w:t>
            </w:r>
            <w:r>
              <w:t xml:space="preserve">данном </w:t>
            </w:r>
            <w:r w:rsidRPr="00C252B5">
              <w:t>многоквартирном доме, принято</w:t>
            </w:r>
            <w:r>
              <w:t>го</w:t>
            </w:r>
            <w:r w:rsidRPr="00C252B5">
              <w:t xml:space="preserve"> на общем собрании таких собственников</w:t>
            </w:r>
            <w:r>
              <w:t>?</w:t>
            </w:r>
          </w:p>
        </w:tc>
        <w:tc>
          <w:tcPr>
            <w:tcW w:w="2241" w:type="dxa"/>
          </w:tcPr>
          <w:p w14:paraId="70C05B01" w14:textId="77777777" w:rsidR="00B21EE7" w:rsidRDefault="00B21EE7" w:rsidP="00B241E5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14:paraId="1E70247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F346AE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8F6398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9098B19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6E7AC1A2" w14:textId="77777777" w:rsidTr="00B241E5">
        <w:tc>
          <w:tcPr>
            <w:tcW w:w="756" w:type="dxa"/>
          </w:tcPr>
          <w:p w14:paraId="37AF48F2" w14:textId="77777777" w:rsidR="00B21EE7" w:rsidRDefault="00B21EE7" w:rsidP="00B241E5">
            <w:pPr>
              <w:jc w:val="center"/>
            </w:pPr>
            <w:r>
              <w:t>23</w:t>
            </w:r>
          </w:p>
        </w:tc>
        <w:tc>
          <w:tcPr>
            <w:tcW w:w="2603" w:type="dxa"/>
          </w:tcPr>
          <w:p w14:paraId="5A8E3318" w14:textId="77777777" w:rsidR="00B21EE7" w:rsidRDefault="00B21EE7" w:rsidP="00B241E5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1C4B0EFD" w14:textId="77777777" w:rsidR="00B21EE7" w:rsidRDefault="00B21EE7" w:rsidP="00B241E5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14:paraId="068ACFA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64C5DE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ABA6D6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D0330F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01C38E75" w14:textId="77777777" w:rsidTr="00B241E5">
        <w:tc>
          <w:tcPr>
            <w:tcW w:w="756" w:type="dxa"/>
          </w:tcPr>
          <w:p w14:paraId="76634362" w14:textId="77777777" w:rsidR="00B21EE7" w:rsidRDefault="00B21EE7" w:rsidP="00B241E5">
            <w:pPr>
              <w:jc w:val="center"/>
            </w:pPr>
            <w:r>
              <w:t>24</w:t>
            </w:r>
          </w:p>
        </w:tc>
        <w:tc>
          <w:tcPr>
            <w:tcW w:w="2603" w:type="dxa"/>
          </w:tcPr>
          <w:p w14:paraId="591CF738" w14:textId="77777777" w:rsidR="00B21EE7" w:rsidRDefault="00B21EE7" w:rsidP="00B241E5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>
              <w:t xml:space="preserve">ли </w:t>
            </w:r>
            <w:r w:rsidRPr="007A7A99">
              <w:t xml:space="preserve">с учетом минимального перечня </w:t>
            </w:r>
            <w:r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>
              <w:t xml:space="preserve">, </w:t>
            </w:r>
            <w:r w:rsidRPr="007A7A99">
              <w:t>а в случае управления многоквартирным домом</w:t>
            </w:r>
            <w:r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14:paraId="4744F97B" w14:textId="77777777" w:rsidR="00B21EE7" w:rsidRDefault="00B21EE7" w:rsidP="00B241E5">
            <w:pPr>
              <w:jc w:val="center"/>
            </w:pPr>
            <w:r>
              <w:t>Подпункт «в» пункта 4 Правил</w:t>
            </w:r>
          </w:p>
          <w:p w14:paraId="3C23D13B" w14:textId="77777777" w:rsidR="00B21EE7" w:rsidRPr="0076169D" w:rsidRDefault="00B21EE7" w:rsidP="00B241E5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14:paraId="451E8D5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4021125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FC9048B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6DC03524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4654531B" w14:textId="77777777" w:rsidTr="00B241E5">
        <w:tc>
          <w:tcPr>
            <w:tcW w:w="756" w:type="dxa"/>
          </w:tcPr>
          <w:p w14:paraId="463CD307" w14:textId="77777777" w:rsidR="00B21EE7" w:rsidRDefault="00B21EE7" w:rsidP="00B241E5">
            <w:pPr>
              <w:jc w:val="center"/>
            </w:pPr>
            <w:r>
              <w:t>25</w:t>
            </w:r>
          </w:p>
        </w:tc>
        <w:tc>
          <w:tcPr>
            <w:tcW w:w="2603" w:type="dxa"/>
          </w:tcPr>
          <w:p w14:paraId="26789A0D" w14:textId="77777777" w:rsidR="00B21EE7" w:rsidRDefault="00B21EE7" w:rsidP="00B241E5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14:paraId="7BBA9B6B" w14:textId="77777777" w:rsidR="00B21EE7" w:rsidRPr="0040610D" w:rsidRDefault="00B21EE7" w:rsidP="00B241E5">
            <w:pPr>
              <w:jc w:val="center"/>
            </w:pPr>
            <w:r>
              <w:t xml:space="preserve">Пункт 2.1 Правил </w:t>
            </w:r>
          </w:p>
          <w:p w14:paraId="40E948A3" w14:textId="77777777" w:rsidR="00B21EE7" w:rsidRPr="0076169D" w:rsidRDefault="00B21EE7" w:rsidP="00B241E5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14:paraId="50947D4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B97652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11AC1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303DD7A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4CAAFA7B" w14:textId="77777777" w:rsidTr="00B241E5">
        <w:tc>
          <w:tcPr>
            <w:tcW w:w="756" w:type="dxa"/>
          </w:tcPr>
          <w:p w14:paraId="2C051F15" w14:textId="77777777" w:rsidR="00B21EE7" w:rsidRDefault="00B21EE7" w:rsidP="00B241E5">
            <w:pPr>
              <w:jc w:val="center"/>
            </w:pPr>
            <w:r>
              <w:t>25.1</w:t>
            </w:r>
          </w:p>
        </w:tc>
        <w:tc>
          <w:tcPr>
            <w:tcW w:w="2603" w:type="dxa"/>
          </w:tcPr>
          <w:p w14:paraId="5B86452A" w14:textId="77777777" w:rsidR="00B21EE7" w:rsidRPr="00CB43DB" w:rsidRDefault="00B21EE7" w:rsidP="00B241E5">
            <w:pPr>
              <w:jc w:val="both"/>
            </w:pPr>
            <w:r>
              <w:t>о</w:t>
            </w:r>
            <w:r w:rsidRPr="00CB43DB">
              <w:t xml:space="preserve">дин раз в год в ходе весеннего осмотра </w:t>
            </w:r>
            <w:r>
              <w:t xml:space="preserve">осуществляется инструктаж </w:t>
            </w:r>
            <w:r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>
              <w:t>?</w:t>
            </w:r>
          </w:p>
        </w:tc>
        <w:tc>
          <w:tcPr>
            <w:tcW w:w="2241" w:type="dxa"/>
          </w:tcPr>
          <w:p w14:paraId="4918429C" w14:textId="77777777" w:rsidR="00B21EE7" w:rsidRDefault="00B21EE7" w:rsidP="00B241E5">
            <w:pPr>
              <w:jc w:val="center"/>
            </w:pPr>
            <w:r>
              <w:t xml:space="preserve">Пункт 2.1 Правил </w:t>
            </w:r>
          </w:p>
          <w:p w14:paraId="42C03928" w14:textId="77777777" w:rsidR="00B21EE7" w:rsidRPr="0076169D" w:rsidRDefault="00B21EE7" w:rsidP="00B241E5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14:paraId="635D8F3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74D23F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56906B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29340B87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4D54B103" w14:textId="77777777" w:rsidTr="00B241E5">
        <w:tc>
          <w:tcPr>
            <w:tcW w:w="756" w:type="dxa"/>
          </w:tcPr>
          <w:p w14:paraId="5658229D" w14:textId="77777777" w:rsidR="00B21EE7" w:rsidRDefault="00B21EE7" w:rsidP="00B241E5">
            <w:pPr>
              <w:jc w:val="center"/>
            </w:pPr>
            <w:r>
              <w:t>25.2</w:t>
            </w:r>
          </w:p>
        </w:tc>
        <w:tc>
          <w:tcPr>
            <w:tcW w:w="2603" w:type="dxa"/>
          </w:tcPr>
          <w:p w14:paraId="0E34CA63" w14:textId="77777777" w:rsidR="00B21EE7" w:rsidRPr="00CB43DB" w:rsidRDefault="00B21EE7" w:rsidP="00B241E5">
            <w:pPr>
              <w:jc w:val="both"/>
            </w:pPr>
            <w:r>
              <w:t>о</w:t>
            </w:r>
            <w:r w:rsidRPr="00CB43DB">
              <w:t xml:space="preserve">бщие осмотры </w:t>
            </w:r>
            <w:r>
              <w:lastRenderedPageBreak/>
              <w:t>производятся</w:t>
            </w:r>
            <w:r w:rsidRPr="00CB43DB">
              <w:t xml:space="preserve"> два раза в год: весной и осенью (до начала отопительного сезона)</w:t>
            </w:r>
            <w:r>
              <w:t>?</w:t>
            </w:r>
          </w:p>
        </w:tc>
        <w:tc>
          <w:tcPr>
            <w:tcW w:w="2241" w:type="dxa"/>
          </w:tcPr>
          <w:p w14:paraId="1A44FA47" w14:textId="77777777" w:rsidR="00B21EE7" w:rsidRDefault="00B21EE7" w:rsidP="00B241E5">
            <w:pPr>
              <w:jc w:val="center"/>
            </w:pPr>
            <w:r>
              <w:lastRenderedPageBreak/>
              <w:t xml:space="preserve">Подпункт 2.1.1 пункта </w:t>
            </w:r>
            <w:r>
              <w:lastRenderedPageBreak/>
              <w:t xml:space="preserve">2.1 Правил </w:t>
            </w:r>
          </w:p>
          <w:p w14:paraId="6342461D" w14:textId="77777777" w:rsidR="00B21EE7" w:rsidRPr="0076169D" w:rsidRDefault="00B21EE7" w:rsidP="00B241E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0088BBF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89F24F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C599004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2F6B399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5F04F5FE" w14:textId="77777777" w:rsidTr="00B241E5">
        <w:tc>
          <w:tcPr>
            <w:tcW w:w="756" w:type="dxa"/>
          </w:tcPr>
          <w:p w14:paraId="451799AB" w14:textId="77777777" w:rsidR="00B21EE7" w:rsidRDefault="00B21EE7" w:rsidP="00B241E5">
            <w:pPr>
              <w:jc w:val="center"/>
            </w:pPr>
            <w:r>
              <w:t>25.3</w:t>
            </w:r>
          </w:p>
        </w:tc>
        <w:tc>
          <w:tcPr>
            <w:tcW w:w="2603" w:type="dxa"/>
          </w:tcPr>
          <w:p w14:paraId="356F188D" w14:textId="77777777" w:rsidR="00B21EE7" w:rsidRPr="00CB43DB" w:rsidRDefault="00B21EE7" w:rsidP="00B241E5">
            <w:pPr>
              <w:jc w:val="both"/>
            </w:pPr>
            <w:r>
              <w:t>в</w:t>
            </w:r>
            <w:r w:rsidRPr="00F544F6">
              <w:t xml:space="preserve">неочередные (неплановые) осмотры </w:t>
            </w:r>
            <w:r>
              <w:t>проводятся п</w:t>
            </w:r>
            <w:r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>
              <w:t>?</w:t>
            </w:r>
          </w:p>
        </w:tc>
        <w:tc>
          <w:tcPr>
            <w:tcW w:w="2241" w:type="dxa"/>
          </w:tcPr>
          <w:p w14:paraId="020DB47D" w14:textId="77777777" w:rsidR="00B21EE7" w:rsidRDefault="00B21EE7" w:rsidP="00B241E5">
            <w:pPr>
              <w:jc w:val="center"/>
            </w:pPr>
            <w:r>
              <w:t xml:space="preserve">Подпункт 2.1.1 пункта 2.1 Правил </w:t>
            </w:r>
          </w:p>
          <w:p w14:paraId="62D1DC06" w14:textId="77777777" w:rsidR="00B21EE7" w:rsidRPr="0076169D" w:rsidRDefault="00B21EE7" w:rsidP="00B241E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27F2D05D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293045C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BF1631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6726E79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238A9CC" w14:textId="77777777" w:rsidTr="00B241E5">
        <w:tc>
          <w:tcPr>
            <w:tcW w:w="756" w:type="dxa"/>
          </w:tcPr>
          <w:p w14:paraId="5C5DE98A" w14:textId="77777777" w:rsidR="00B21EE7" w:rsidRDefault="00B21EE7" w:rsidP="00B241E5">
            <w:pPr>
              <w:jc w:val="center"/>
            </w:pPr>
            <w:r>
              <w:t>26</w:t>
            </w:r>
          </w:p>
        </w:tc>
        <w:tc>
          <w:tcPr>
            <w:tcW w:w="2603" w:type="dxa"/>
          </w:tcPr>
          <w:p w14:paraId="19D52BED" w14:textId="77777777" w:rsidR="00B21EE7" w:rsidRPr="00CB43DB" w:rsidRDefault="00B21EE7" w:rsidP="00B241E5">
            <w:pPr>
              <w:jc w:val="both"/>
            </w:pPr>
            <w:r>
              <w:t>Результаты осмотров отражены:</w:t>
            </w:r>
          </w:p>
        </w:tc>
        <w:tc>
          <w:tcPr>
            <w:tcW w:w="2241" w:type="dxa"/>
          </w:tcPr>
          <w:p w14:paraId="2202DFF1" w14:textId="77777777" w:rsidR="00B21EE7" w:rsidRDefault="00B21EE7" w:rsidP="00B241E5">
            <w:pPr>
              <w:jc w:val="center"/>
            </w:pPr>
            <w:r>
              <w:t xml:space="preserve">Подпункт 2.1.4 пункта 2.1 Правил </w:t>
            </w:r>
          </w:p>
          <w:p w14:paraId="6355E6E8" w14:textId="77777777" w:rsidR="00B21EE7" w:rsidRPr="0076169D" w:rsidRDefault="00B21EE7" w:rsidP="00B241E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7188419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4A6DD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963CAE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46C1A44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726E7232" w14:textId="77777777" w:rsidTr="00B241E5">
        <w:tc>
          <w:tcPr>
            <w:tcW w:w="756" w:type="dxa"/>
          </w:tcPr>
          <w:p w14:paraId="02D6E422" w14:textId="77777777" w:rsidR="00B21EE7" w:rsidRDefault="00B21EE7" w:rsidP="00B241E5">
            <w:pPr>
              <w:jc w:val="center"/>
            </w:pPr>
            <w:r>
              <w:t>26.1</w:t>
            </w:r>
          </w:p>
        </w:tc>
        <w:tc>
          <w:tcPr>
            <w:tcW w:w="2603" w:type="dxa"/>
          </w:tcPr>
          <w:p w14:paraId="08FAAAEC" w14:textId="77777777" w:rsidR="00B21EE7" w:rsidRDefault="00B21EE7" w:rsidP="00B241E5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14:paraId="137BC68D" w14:textId="77777777" w:rsidR="00B21EE7" w:rsidRDefault="00B21EE7" w:rsidP="00B241E5">
            <w:pPr>
              <w:jc w:val="center"/>
            </w:pPr>
            <w:r>
              <w:t xml:space="preserve">Подпункт 2.1.4 пункта 2.1 Правил </w:t>
            </w:r>
          </w:p>
          <w:p w14:paraId="0E7CDD24" w14:textId="77777777" w:rsidR="00B21EE7" w:rsidRDefault="00B21EE7" w:rsidP="00B241E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673C751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564249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3DDBBBEC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1C52021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06356C87" w14:textId="77777777" w:rsidTr="00B241E5">
        <w:tc>
          <w:tcPr>
            <w:tcW w:w="756" w:type="dxa"/>
          </w:tcPr>
          <w:p w14:paraId="121FCAB3" w14:textId="77777777" w:rsidR="00B21EE7" w:rsidRDefault="00B21EE7" w:rsidP="00B241E5">
            <w:pPr>
              <w:jc w:val="center"/>
            </w:pPr>
            <w:r>
              <w:t>26.2</w:t>
            </w:r>
          </w:p>
        </w:tc>
        <w:tc>
          <w:tcPr>
            <w:tcW w:w="2603" w:type="dxa"/>
          </w:tcPr>
          <w:p w14:paraId="68AFE31B" w14:textId="77777777" w:rsidR="00B21EE7" w:rsidRDefault="00B21EE7" w:rsidP="00B241E5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14:paraId="3EA877D9" w14:textId="77777777" w:rsidR="00B21EE7" w:rsidRDefault="00B21EE7" w:rsidP="00B241E5">
            <w:pPr>
              <w:jc w:val="center"/>
            </w:pPr>
            <w:r>
              <w:t xml:space="preserve">Подпункт 2.1.4 пункта 2.1 Правил </w:t>
            </w:r>
          </w:p>
          <w:p w14:paraId="600A8F08" w14:textId="77777777" w:rsidR="00B21EE7" w:rsidRDefault="00B21EE7" w:rsidP="00B241E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101DFF86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9E0747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62E01F2A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4B1881B9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60E6A030" w14:textId="77777777" w:rsidTr="00B241E5">
        <w:tc>
          <w:tcPr>
            <w:tcW w:w="756" w:type="dxa"/>
          </w:tcPr>
          <w:p w14:paraId="4A91341C" w14:textId="77777777" w:rsidR="00B21EE7" w:rsidRDefault="00B21EE7" w:rsidP="00B241E5">
            <w:pPr>
              <w:jc w:val="center"/>
            </w:pPr>
            <w:r>
              <w:t>26.3</w:t>
            </w:r>
          </w:p>
        </w:tc>
        <w:tc>
          <w:tcPr>
            <w:tcW w:w="2603" w:type="dxa"/>
          </w:tcPr>
          <w:p w14:paraId="3F88F16F" w14:textId="77777777" w:rsidR="00B21EE7" w:rsidRDefault="00B21EE7" w:rsidP="00B241E5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14:paraId="03A3124F" w14:textId="77777777" w:rsidR="00B21EE7" w:rsidRDefault="00B21EE7" w:rsidP="00B241E5">
            <w:pPr>
              <w:jc w:val="center"/>
            </w:pPr>
            <w:r>
              <w:t xml:space="preserve">Подпункт 2.1.4 пункта 2.1 Правил </w:t>
            </w:r>
          </w:p>
          <w:p w14:paraId="22021227" w14:textId="77777777" w:rsidR="00B21EE7" w:rsidRDefault="00B21EE7" w:rsidP="00B241E5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14:paraId="447F3783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5F81722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4055302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5B4E2B79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292E7B2D" w14:textId="77777777" w:rsidTr="00B241E5">
        <w:tc>
          <w:tcPr>
            <w:tcW w:w="10359" w:type="dxa"/>
            <w:gridSpan w:val="7"/>
          </w:tcPr>
          <w:p w14:paraId="0A9C4C79" w14:textId="77777777" w:rsidR="00B21EE7" w:rsidRPr="00635EAE" w:rsidRDefault="00B21EE7" w:rsidP="00B241E5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Pr="007C010C">
              <w:t xml:space="preserve"> формированию фондов капитального ремонта</w:t>
            </w:r>
          </w:p>
        </w:tc>
      </w:tr>
      <w:tr w:rsidR="00B21EE7" w:rsidRPr="00635EAE" w14:paraId="0C1FB7DC" w14:textId="77777777" w:rsidTr="00B241E5">
        <w:tc>
          <w:tcPr>
            <w:tcW w:w="756" w:type="dxa"/>
          </w:tcPr>
          <w:p w14:paraId="7738302E" w14:textId="77777777" w:rsidR="00B21EE7" w:rsidRDefault="00B21EE7" w:rsidP="00B241E5">
            <w:pPr>
              <w:jc w:val="center"/>
            </w:pPr>
            <w:r>
              <w:t>27</w:t>
            </w:r>
          </w:p>
        </w:tc>
        <w:tc>
          <w:tcPr>
            <w:tcW w:w="2603" w:type="dxa"/>
          </w:tcPr>
          <w:p w14:paraId="419D55D0" w14:textId="77777777" w:rsidR="00B21EE7" w:rsidRPr="00D91989" w:rsidRDefault="00B21EE7" w:rsidP="00B241E5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 </w:t>
            </w:r>
            <w:r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14:paraId="4BF1E534" w14:textId="77777777" w:rsidR="00B21EE7" w:rsidRPr="00EC5435" w:rsidRDefault="00B21EE7" w:rsidP="00B241E5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</w:tcPr>
          <w:p w14:paraId="19F2D12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34EE07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407305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32D763E3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3C670E16" w14:textId="77777777" w:rsidTr="00B241E5">
        <w:tc>
          <w:tcPr>
            <w:tcW w:w="10359" w:type="dxa"/>
            <w:gridSpan w:val="7"/>
          </w:tcPr>
          <w:p w14:paraId="37DD35D5" w14:textId="77777777" w:rsidR="00B21EE7" w:rsidRPr="00635EAE" w:rsidRDefault="00B21EE7" w:rsidP="00B241E5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B21EE7" w:rsidRPr="00635EAE" w14:paraId="47A72E6A" w14:textId="77777777" w:rsidTr="00B241E5">
        <w:tc>
          <w:tcPr>
            <w:tcW w:w="756" w:type="dxa"/>
          </w:tcPr>
          <w:p w14:paraId="5894366F" w14:textId="77777777" w:rsidR="00B21EE7" w:rsidRDefault="00B21EE7" w:rsidP="00B241E5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14:paraId="48F9355D" w14:textId="77777777" w:rsidR="00B21EE7" w:rsidRPr="00D91989" w:rsidRDefault="00B21EE7" w:rsidP="00B241E5">
            <w:pPr>
              <w:jc w:val="both"/>
            </w:pPr>
            <w:r>
              <w:t>Предлагает ли о</w:t>
            </w:r>
            <w:r w:rsidRPr="003867AD">
              <w:t xml:space="preserve">рганизация, осуществляющая снабжение энергетическими ресурсами многоквартирного дома на основании публичного </w:t>
            </w:r>
            <w:r w:rsidRPr="003867AD">
              <w:lastRenderedPageBreak/>
              <w:t>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14:paraId="1B80FFFD" w14:textId="77777777" w:rsidR="00B21EE7" w:rsidRDefault="00B21EE7" w:rsidP="00B241E5">
            <w:pPr>
              <w:jc w:val="center"/>
            </w:pPr>
            <w:r>
              <w:lastRenderedPageBreak/>
              <w:t xml:space="preserve">Части 5 и 6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 xml:space="preserve">Об энергосбережении и о повышении энергетической </w:t>
            </w:r>
            <w:r w:rsidRPr="003867AD">
              <w:lastRenderedPageBreak/>
              <w:t>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14:paraId="3EE94029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154F4807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D8AF3EF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76BCE4EC" w14:textId="77777777" w:rsidR="00B21EE7" w:rsidRPr="00635EAE" w:rsidRDefault="00B21EE7" w:rsidP="00B241E5">
            <w:pPr>
              <w:jc w:val="center"/>
            </w:pPr>
          </w:p>
        </w:tc>
      </w:tr>
      <w:tr w:rsidR="00B21EE7" w:rsidRPr="00635EAE" w14:paraId="148201AE" w14:textId="77777777" w:rsidTr="00B241E5">
        <w:tc>
          <w:tcPr>
            <w:tcW w:w="756" w:type="dxa"/>
          </w:tcPr>
          <w:p w14:paraId="73AC7BEF" w14:textId="77777777" w:rsidR="00B21EE7" w:rsidRDefault="00B21EE7" w:rsidP="00B241E5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14:paraId="3B1B8173" w14:textId="77777777" w:rsidR="00B21EE7" w:rsidRPr="00D91989" w:rsidRDefault="00B21EE7" w:rsidP="00B241E5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41" w:type="dxa"/>
          </w:tcPr>
          <w:p w14:paraId="2941FBE9" w14:textId="77777777" w:rsidR="00B21EE7" w:rsidRDefault="00B21EE7" w:rsidP="00B241E5">
            <w:pPr>
              <w:jc w:val="center"/>
            </w:pPr>
            <w:r w:rsidRPr="001A4C85"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14:paraId="6369D908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14:paraId="6EB7FB5E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33341D5" w14:textId="77777777" w:rsidR="00B21EE7" w:rsidRPr="00F527E2" w:rsidRDefault="00B21EE7" w:rsidP="00B241E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14:paraId="00714573" w14:textId="77777777" w:rsidR="00B21EE7" w:rsidRPr="00635EAE" w:rsidRDefault="00B21EE7" w:rsidP="00B241E5">
            <w:pPr>
              <w:jc w:val="center"/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B21EE7" w:rsidRPr="00266E67" w14:paraId="61C9C695" w14:textId="77777777" w:rsidTr="00B241E5">
        <w:trPr>
          <w:gridAfter w:val="3"/>
          <w:wAfter w:w="6475" w:type="dxa"/>
        </w:trPr>
        <w:tc>
          <w:tcPr>
            <w:tcW w:w="2881" w:type="dxa"/>
            <w:hideMark/>
          </w:tcPr>
          <w:p w14:paraId="0A57B50F" w14:textId="77777777" w:rsidR="00B21EE7" w:rsidRPr="00266E67" w:rsidRDefault="00B21EE7" w:rsidP="00B241E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EE7" w:rsidRPr="00266E67" w14:paraId="3BF60911" w14:textId="77777777" w:rsidTr="00B21EE7">
        <w:tc>
          <w:tcPr>
            <w:tcW w:w="5544" w:type="dxa"/>
            <w:gridSpan w:val="2"/>
            <w:tcBorders>
              <w:top w:val="single" w:sz="6" w:space="0" w:color="000000"/>
            </w:tcBorders>
          </w:tcPr>
          <w:p w14:paraId="14D41C92" w14:textId="7AB14608" w:rsidR="00B21EE7" w:rsidRPr="00266E67" w:rsidRDefault="00B21EE7" w:rsidP="00B241E5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931" w:type="dxa"/>
          </w:tcPr>
          <w:p w14:paraId="2858C9BC" w14:textId="70795B52" w:rsidR="00B21EE7" w:rsidRPr="00266E67" w:rsidRDefault="00B21EE7" w:rsidP="00B241E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14:paraId="713FE9B7" w14:textId="27047140" w:rsidR="00B21EE7" w:rsidRPr="00266E67" w:rsidRDefault="00B21EE7" w:rsidP="00B241E5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E2C7B2B" w14:textId="6B7E0493" w:rsidR="001F7C8A" w:rsidRPr="001F7C8A" w:rsidRDefault="001F7C8A" w:rsidP="001F7C8A"/>
    <w:p w14:paraId="18CB3FBE" w14:textId="7345A087" w:rsidR="001F7C8A" w:rsidRDefault="001F7C8A" w:rsidP="001F7C8A">
      <w:pPr>
        <w:rPr>
          <w:sz w:val="26"/>
          <w:szCs w:val="26"/>
        </w:rPr>
      </w:pPr>
      <w:bookmarkStart w:id="5" w:name="_Hlk95895225"/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14:paraId="1C8089FE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14:paraId="0A3A969D" w14:textId="77777777" w:rsidR="001F7C8A" w:rsidRDefault="001F7C8A" w:rsidP="001F7C8A">
      <w:pPr>
        <w:rPr>
          <w:sz w:val="26"/>
          <w:szCs w:val="26"/>
        </w:rPr>
      </w:pPr>
    </w:p>
    <w:p w14:paraId="04B0C780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14:paraId="0CE23166" w14:textId="77777777" w:rsidR="001F7C8A" w:rsidRDefault="001F7C8A" w:rsidP="001F7C8A">
      <w:pPr>
        <w:rPr>
          <w:sz w:val="26"/>
          <w:szCs w:val="26"/>
        </w:rPr>
      </w:pPr>
    </w:p>
    <w:p w14:paraId="5C8DDCDC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95ED6B6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65FE872" w14:textId="77777777" w:rsidR="001F7C8A" w:rsidRDefault="001F7C8A" w:rsidP="001F7C8A">
      <w:pPr>
        <w:rPr>
          <w:sz w:val="26"/>
          <w:szCs w:val="26"/>
        </w:rPr>
      </w:pPr>
    </w:p>
    <w:p w14:paraId="38653F92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1F449BEF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261ED5C6" w14:textId="77777777" w:rsidR="001F7C8A" w:rsidRDefault="001F7C8A" w:rsidP="001F7C8A">
      <w:pPr>
        <w:rPr>
          <w:sz w:val="26"/>
          <w:szCs w:val="26"/>
        </w:rPr>
      </w:pPr>
    </w:p>
    <w:p w14:paraId="07FBDE61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648EF3B9" w14:textId="77777777"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B28DACB" w14:textId="77777777" w:rsidR="001F7C8A" w:rsidRDefault="001F7C8A" w:rsidP="001F7C8A">
      <w:pPr>
        <w:rPr>
          <w:sz w:val="26"/>
          <w:szCs w:val="26"/>
        </w:rPr>
      </w:pPr>
    </w:p>
    <w:p w14:paraId="495E8EBD" w14:textId="77777777"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4B96BF34" w14:textId="77777777" w:rsidR="001F7C8A" w:rsidRPr="00C6696B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>
        <w:rPr>
          <w:sz w:val="26"/>
          <w:szCs w:val="26"/>
        </w:rPr>
        <w:t>)</w:t>
      </w:r>
      <w:bookmarkEnd w:id="5"/>
    </w:p>
    <w:p w14:paraId="5C826114" w14:textId="10D328D7" w:rsidR="001F7C8A" w:rsidRDefault="001F7C8A" w:rsidP="001F7C8A">
      <w:pPr>
        <w:rPr>
          <w:sz w:val="26"/>
          <w:szCs w:val="26"/>
        </w:rPr>
      </w:pPr>
    </w:p>
    <w:p w14:paraId="0FD27B27" w14:textId="77777777" w:rsidR="001F7C8A" w:rsidRPr="001F7C8A" w:rsidRDefault="001F7C8A" w:rsidP="001F7C8A"/>
    <w:sectPr w:rsidR="001F7C8A" w:rsidRPr="001F7C8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C9FB" w14:textId="77777777" w:rsidR="009B0A1A" w:rsidRDefault="009B0A1A" w:rsidP="00B21EE7">
      <w:r>
        <w:separator/>
      </w:r>
    </w:p>
  </w:endnote>
  <w:endnote w:type="continuationSeparator" w:id="0">
    <w:p w14:paraId="6FCC7B50" w14:textId="77777777" w:rsidR="009B0A1A" w:rsidRDefault="009B0A1A" w:rsidP="00B2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8115" w14:textId="77777777" w:rsidR="009B0A1A" w:rsidRDefault="009B0A1A" w:rsidP="00B21EE7">
      <w:r>
        <w:separator/>
      </w:r>
    </w:p>
  </w:footnote>
  <w:footnote w:type="continuationSeparator" w:id="0">
    <w:p w14:paraId="3EBBE4D5" w14:textId="77777777" w:rsidR="009B0A1A" w:rsidRDefault="009B0A1A" w:rsidP="00B2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73"/>
    <w:rsid w:val="00071A76"/>
    <w:rsid w:val="001D2397"/>
    <w:rsid w:val="001F7C8A"/>
    <w:rsid w:val="00397273"/>
    <w:rsid w:val="004A6A36"/>
    <w:rsid w:val="004E7168"/>
    <w:rsid w:val="008B0CB9"/>
    <w:rsid w:val="009B0A1A"/>
    <w:rsid w:val="00B21EE7"/>
    <w:rsid w:val="00B46BB3"/>
    <w:rsid w:val="00DF6715"/>
    <w:rsid w:val="00E8408D"/>
    <w:rsid w:val="00E9624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CD38E8"/>
  <w15:chartTrackingRefBased/>
  <w15:docId w15:val="{0C796416-107B-48A7-BCC9-5B04205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uiPriority w:val="99"/>
    <w:unhideWhenUsed/>
    <w:rsid w:val="001F7C8A"/>
    <w:rPr>
      <w:color w:val="0000FF"/>
      <w:u w:val="single"/>
    </w:rPr>
  </w:style>
  <w:style w:type="paragraph" w:customStyle="1" w:styleId="ConsPlusNormal">
    <w:name w:val="ConsPlusNormal"/>
    <w:rsid w:val="001F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21EE7"/>
  </w:style>
  <w:style w:type="character" w:customStyle="1" w:styleId="a5">
    <w:name w:val="Текст сноски Знак"/>
    <w:basedOn w:val="a0"/>
    <w:link w:val="a4"/>
    <w:uiPriority w:val="99"/>
    <w:semiHidden/>
    <w:rsid w:val="00B21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1EE7"/>
    <w:rPr>
      <w:vertAlign w:val="superscript"/>
    </w:rPr>
  </w:style>
  <w:style w:type="table" w:styleId="a7">
    <w:name w:val="Table Grid"/>
    <w:basedOn w:val="a1"/>
    <w:uiPriority w:val="39"/>
    <w:rsid w:val="00B2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om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3400</Words>
  <Characters>19385</Characters>
  <Application>Microsoft Office Word</Application>
  <DocSecurity>0</DocSecurity>
  <Lines>161</Lines>
  <Paragraphs>45</Paragraphs>
  <ScaleCrop>false</ScaleCrop>
  <Company/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2022-02-15T07:27:00Z</dcterms:created>
  <dcterms:modified xsi:type="dcterms:W3CDTF">2022-03-01T08:15:00Z</dcterms:modified>
</cp:coreProperties>
</file>