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населению о профилактике инфекционных заболеваний во время паводка</w:t>
      </w:r>
    </w:p>
    <w:p w:rsidR="003C5236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В связи с наводнением имеется угроза возникновения кишечных инфекций!</w:t>
      </w:r>
    </w:p>
    <w:p w:rsidR="000F1F96" w:rsidRPr="00FB6EE2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К основным кишечным инфекциям относятся: дизентерия, сальмонеллез, холера, энтеровирусная инфекция, брюшной тиф и др. Возбудители кишечных инфекций вызывают: 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Поражение желудочно-кишечного тракта (боли в животе, понос, тошнота, рвота).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Интоксикацию (повышение температуры тела, головная боль, слабость).</w:t>
      </w:r>
    </w:p>
    <w:p w:rsidR="003C5236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 В тяжелых случаях развивается обезвоживание организма (сухость кожи и слизистых оболочек, жажда).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236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С целью профилактики острых кишечных инфекций необходимо: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1. Использовать для питья и приготовления пищи только бутилированную или кипяченую воду, не пить воду из озер, рек, колодцев, скважин в местах подтопления и не использовать для хозяйственно-бытовых нужд;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2. Не использовать подмоченные паводковыми водами пищевые продукты, хранить продукты в местах, не доступных для воды;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с мылом перед приемом пищи, после туалета, прогулок, приготовлением еды и после каждого перерыва в процессе готовки.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4. Тщательно </w:t>
      </w:r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мыть  овощи</w:t>
      </w:r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и фрукты, употребляемые в пищу в сыром виде (желательно щеткой с мылом с последующим ополаскиванием кипятком).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5. Защищайте от мух продукты питания.</w:t>
      </w:r>
    </w:p>
    <w:p w:rsidR="003C5236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Выполнение этих несложных советов поможет избежать заболевания острой кишечной инфекцией и сохранит Ваше здоровье и здоровье Ваших близких! 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1. Очистите подворье от мусора, который принесла с собой вода, для последующего его вывоза на свалку твердых бытовых отходов;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2.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3. При выполнении на приусадебном участке работ, связанных с пылеобразованием, прикрывайте рот и нос медицинской маской или марлевой повязкой. 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4. Не пейте воду из родников в местах подтопления и не используйте для хозяйственно-бытовых нужд воду естественных </w:t>
      </w:r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водоемов,  используйте</w:t>
      </w:r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 бутилированную воду.</w:t>
      </w:r>
    </w:p>
    <w:p w:rsidR="003C5236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после работ на подтопленном участке, после  посещения туалета, перед приготовлением и приемом пищи.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236" w:rsidRDefault="000F1F96" w:rsidP="000F1F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</w:p>
    <w:p w:rsidR="003C5236" w:rsidRDefault="003C5236" w:rsidP="00430EBB">
      <w:pPr>
        <w:rPr>
          <w:rFonts w:ascii="Arial" w:hAnsi="Arial" w:cs="Arial"/>
          <w:b/>
          <w:bCs/>
        </w:rPr>
      </w:pPr>
    </w:p>
    <w:tbl>
      <w:tblPr>
        <w:tblW w:w="1026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C5236" w:rsidTr="001637ED">
        <w:trPr>
          <w:trHeight w:val="86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C5236" w:rsidRPr="00FB6EE2" w:rsidRDefault="003C5236" w:rsidP="000F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Памятка</w:t>
            </w:r>
          </w:p>
          <w:p w:rsidR="003C5236" w:rsidRDefault="003C5236" w:rsidP="000F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ДЕЗИНФЕКЦИИ ТЕРРИТОРИЙ</w:t>
            </w:r>
          </w:p>
          <w:p w:rsidR="000F1F96" w:rsidRPr="00FB6EE2" w:rsidRDefault="000F1F96" w:rsidP="000F1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5236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 паводка необходимо полностью очистить территорию от мусора.</w:t>
            </w:r>
          </w:p>
          <w:p w:rsidR="000F1F96" w:rsidRPr="00FB6EE2" w:rsidRDefault="000F1F9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5236" w:rsidRPr="00FB6EE2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, ДП-2Т,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-хлор, ДП Алтай и др.).</w:t>
            </w:r>
          </w:p>
          <w:p w:rsidR="003C5236" w:rsidRPr="00FB6EE2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Пример 1: </w:t>
            </w:r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Использование нейтрального гипохлорита кальция (НГК).</w:t>
            </w:r>
          </w:p>
          <w:p w:rsidR="003C5236" w:rsidRPr="00FB6EE2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раствора необходимо на 10 литров воды добавить 100 гр. нейтрального гипохлорита кальция (НГК).Расход рабочего раствора при дезинфекции почвы (впитывающей поверхности) от 1,5 до 2 л на 1 кв. м. Таким образом, для обработки 1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 150л (150л воды и 1,5 кг НГК), 1000кв.м соответственно 1500 литров (1500л воды и 15 кг НГК).</w:t>
            </w:r>
          </w:p>
          <w:p w:rsidR="003C5236" w:rsidRPr="00FB6EE2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 2:</w:t>
            </w:r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236" w:rsidRPr="00FB6EE2" w:rsidRDefault="003C5236" w:rsidP="000F1F9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раствора необходимо на 10 литров воды взять 10 г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. Для обработки 1 кв. метра почвы - 1,5 л рабочего раствора (1,5 л воды и 1,5г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), для обработки 10 кв. м. необходимо 15 литров рабочего раствора (15 л воды и 15г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), на 100 кв. метров 150 л (150л воды и 150 г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 xml:space="preserve">), 1000 кв. м соответственно 1500 литров (1500 воды и 1,5 кг </w:t>
            </w:r>
            <w:proofErr w:type="spellStart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сульфохлорантина</w:t>
            </w:r>
            <w:proofErr w:type="spellEnd"/>
            <w:r w:rsidRPr="00FB6E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C5236" w:rsidRDefault="003C5236" w:rsidP="00460AEC">
            <w:pPr>
              <w:ind w:left="720"/>
              <w:rPr>
                <w:rFonts w:ascii="Arial" w:hAnsi="Arial" w:cs="Arial"/>
                <w:b/>
                <w:bCs/>
              </w:rPr>
            </w:pPr>
          </w:p>
        </w:tc>
      </w:tr>
    </w:tbl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C77B30">
      <w:pPr>
        <w:rPr>
          <w:rFonts w:ascii="Arial" w:hAnsi="Arial" w:cs="Arial"/>
        </w:rPr>
      </w:pPr>
    </w:p>
    <w:p w:rsidR="003C5236" w:rsidRDefault="003C5236" w:rsidP="00F23B05">
      <w:pPr>
        <w:rPr>
          <w:rFonts w:ascii="Arial" w:hAnsi="Arial" w:cs="Arial"/>
          <w:b/>
          <w:bCs/>
        </w:rPr>
      </w:pP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Памятка</w:t>
      </w:r>
    </w:p>
    <w:p w:rsidR="003C5236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ДЕЗИНФЕКЦИЯ КОЛОДЦЕВ И СКВАЖИН</w:t>
      </w:r>
    </w:p>
    <w:p w:rsidR="000F1F96" w:rsidRPr="00FB6EE2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Дезинфекция колодцев, попавших в зону подтопления, включает: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предварительную дезинфекцию колодца;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очистку колодца;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повторную дезинфекцию колодца.</w:t>
      </w:r>
    </w:p>
    <w:p w:rsidR="003C5236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Предварительная дезинфекция шахтного колодца.</w:t>
      </w:r>
    </w:p>
    <w:p w:rsidR="000F1F9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Проводят орошение из гидропульта наружной и внутренней части ствола шахты 5%-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из расчета 0,5 л на 1 м2 поверхности.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5%-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раствор хлорной извести готовиться из расчета 50 гр. хлорной извести на 1 л. воды. (то есть, на 1 колодец необходимо, примерно, 1 кг хлорной извести методом орошения).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FB6EE2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Выполняют дезинфекцию следующим образом: готовят 5%-й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Зная объем воды в колодце, проводят дезинфекцию нижней (водной) части его путем внесения хлорсодержащих препаратов из расчета 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активного хлора на 1 л (м3) воды в колодце.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на 1 л (м3)), проводят по формуле:</w:t>
      </w:r>
    </w:p>
    <w:p w:rsidR="00FB6EE2" w:rsidRPr="00FB6EE2" w:rsidRDefault="00FB6EE2" w:rsidP="000F1F9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6EE2" w:rsidRPr="00FB6EE2" w:rsidRDefault="00FB6EE2" w:rsidP="000F1F9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Е x </w:t>
      </w:r>
      <w:proofErr w:type="gramStart"/>
      <w:r w:rsidRPr="00FB6EE2">
        <w:rPr>
          <w:rFonts w:ascii="Times New Roman" w:hAnsi="Times New Roman" w:cs="Times New Roman"/>
        </w:rPr>
        <w:t>С</w:t>
      </w:r>
      <w:proofErr w:type="gramEnd"/>
      <w:r w:rsidRPr="00FB6EE2">
        <w:rPr>
          <w:rFonts w:ascii="Times New Roman" w:hAnsi="Times New Roman" w:cs="Times New Roman"/>
        </w:rPr>
        <w:t xml:space="preserve"> x 100</w:t>
      </w:r>
    </w:p>
    <w:p w:rsidR="00FB6EE2" w:rsidRPr="00FB6EE2" w:rsidRDefault="00FB6EE2" w:rsidP="000F1F9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Р = -----------, где:</w:t>
      </w:r>
    </w:p>
    <w:p w:rsidR="00FB6EE2" w:rsidRPr="00FB6EE2" w:rsidRDefault="00FB6EE2" w:rsidP="000F1F96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     Н</w:t>
      </w:r>
    </w:p>
    <w:p w:rsidR="00FB6EE2" w:rsidRPr="00FB6EE2" w:rsidRDefault="00FB6EE2" w:rsidP="000F1F9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 xml:space="preserve">Р - количество хлорной извести или ДТСГК, 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;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С - заданная доза активного хлора в воде колодца, мг/л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/м3);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Е - объем воды в колодце, м3;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Н - содержание активного хлора в препарате, %;</w:t>
      </w:r>
    </w:p>
    <w:p w:rsidR="00FB6EE2" w:rsidRPr="00FB6EE2" w:rsidRDefault="00FB6EE2" w:rsidP="000F1F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100 - числовой коэффициент.</w:t>
      </w:r>
    </w:p>
    <w:p w:rsidR="00FB6EE2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FB6EE2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6EE2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Очистка колодца.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(100 гр. хлорной извести на 1 л воды).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(либо другим средством, приготовленным по инструкции к препарату) из расчета 0,5 л/м3 шахты.</w:t>
      </w:r>
    </w:p>
    <w:p w:rsidR="003C5236" w:rsidRPr="00FB6EE2" w:rsidRDefault="003C5236" w:rsidP="00FB6EE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Повторная дезинфекция колодца.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После очистки, ремонта и дезинфекции стенок шахты приступают к повторной дезинфекции колодца.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при  использовании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хлорсодержащих таблеток «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Акватабс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» -8,67 необходимо 5 таблеток на 1 куб. м (1000 л). Из расчета на 1 колодец объемом 7 куб м (7000 л) - 35 таблеток.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иодометрического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- бытовых целей.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1F96" w:rsidRDefault="000F1F9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ПОМЕЩЕНИЙ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(обработка помещений поводится самостоятельно жильцами)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Объекты обеззараживания: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двери);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белье;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игрушки;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Способы обеззараживания: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поверхности помещений (пол, стены, мебель) протирают или орошают;</w:t>
      </w:r>
    </w:p>
    <w:p w:rsidR="003C5236" w:rsidRPr="00FB6EE2" w:rsidRDefault="003C523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посуда, белье, игрушки замачиваются в дезинфекционном растворе.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Дезхлор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Деохлор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Готовим растворы по режиму на вирусные заболевания, в соответствии с инструкцией на дезинфицирующее средство.</w:t>
      </w:r>
    </w:p>
    <w:p w:rsidR="003C5236" w:rsidRPr="00FB6EE2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Пример 1:</w:t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м.кв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., при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</w:t>
      </w:r>
      <w:proofErr w:type="spellStart"/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1F96" w:rsidRDefault="000F1F96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3C5236" w:rsidRPr="00FB6EE2" w:rsidRDefault="003C5236" w:rsidP="000F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ОБРАБОТКА НАДВОРНЫХ УБОРНЫХ, ПОМОЙНЫХ ЯМ И МУСОРНЫХ ЯЩИКОВ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Обработка проводится путем заливки любыми </w:t>
      </w:r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хлорсодержащими  дезинфекционными</w:t>
      </w:r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препаратами (хлорная известь, хлорамин, гипохлорит кальция нейтральный (НГК),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="003C5236"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="003C5236"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sz w:val="20"/>
          <w:szCs w:val="20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Пример:</w:t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л на 1 кв. м нечистот. То есть, если площадь выгребной ямы составляет 5 </w:t>
      </w:r>
      <w:proofErr w:type="spellStart"/>
      <w:proofErr w:type="gramStart"/>
      <w:r w:rsidR="003C5236"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="003C5236" w:rsidRPr="00FB6EE2">
        <w:rPr>
          <w:rFonts w:ascii="Times New Roman" w:hAnsi="Times New Roman" w:cs="Times New Roman"/>
          <w:sz w:val="20"/>
          <w:szCs w:val="20"/>
        </w:rPr>
        <w:t>, то на одну выгребную яму требуется 10 л рабочего раствора при растворении в нем 500 г хлорамина.</w:t>
      </w:r>
    </w:p>
    <w:p w:rsidR="003C5236" w:rsidRPr="00FB6EE2" w:rsidRDefault="00FB6EE2" w:rsidP="000F1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>При применении сухих порошкообразных хлорсодержащих</w:t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 </w:t>
      </w:r>
      <w:r w:rsidR="003C5236"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препаратов </w:t>
      </w:r>
      <w:r w:rsidR="003C5236" w:rsidRPr="00FB6EE2">
        <w:rPr>
          <w:rFonts w:ascii="Times New Roman" w:hAnsi="Times New Roman" w:cs="Times New Roman"/>
          <w:sz w:val="20"/>
          <w:szCs w:val="20"/>
        </w:rPr>
        <w:t xml:space="preserve">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мл/м2, время воздействия 1 ч.      </w:t>
      </w:r>
    </w:p>
    <w:sectPr w:rsidR="003C5236" w:rsidRPr="00FB6EE2" w:rsidSect="0037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DC"/>
    <w:rsid w:val="00037A5B"/>
    <w:rsid w:val="00051B06"/>
    <w:rsid w:val="000853B0"/>
    <w:rsid w:val="000C759D"/>
    <w:rsid w:val="000F1F96"/>
    <w:rsid w:val="00107C53"/>
    <w:rsid w:val="001637ED"/>
    <w:rsid w:val="001F1045"/>
    <w:rsid w:val="00251E59"/>
    <w:rsid w:val="00264ED2"/>
    <w:rsid w:val="002A19F0"/>
    <w:rsid w:val="002B4B58"/>
    <w:rsid w:val="00374ADC"/>
    <w:rsid w:val="003C5236"/>
    <w:rsid w:val="00430EBB"/>
    <w:rsid w:val="00460AEC"/>
    <w:rsid w:val="004D2AF3"/>
    <w:rsid w:val="00503499"/>
    <w:rsid w:val="0055169D"/>
    <w:rsid w:val="00566BE7"/>
    <w:rsid w:val="005869E7"/>
    <w:rsid w:val="00593A38"/>
    <w:rsid w:val="00681579"/>
    <w:rsid w:val="006D299D"/>
    <w:rsid w:val="006F7A87"/>
    <w:rsid w:val="006F7E86"/>
    <w:rsid w:val="0073645E"/>
    <w:rsid w:val="00835396"/>
    <w:rsid w:val="00874778"/>
    <w:rsid w:val="008B674C"/>
    <w:rsid w:val="008B6AB5"/>
    <w:rsid w:val="008C753E"/>
    <w:rsid w:val="009236C5"/>
    <w:rsid w:val="00944B39"/>
    <w:rsid w:val="00A52231"/>
    <w:rsid w:val="00AC7C1C"/>
    <w:rsid w:val="00AD109B"/>
    <w:rsid w:val="00AE2CDA"/>
    <w:rsid w:val="00B005FA"/>
    <w:rsid w:val="00B60AF4"/>
    <w:rsid w:val="00BF0629"/>
    <w:rsid w:val="00C30DBE"/>
    <w:rsid w:val="00C37FA4"/>
    <w:rsid w:val="00C42EC8"/>
    <w:rsid w:val="00C65F97"/>
    <w:rsid w:val="00C77B30"/>
    <w:rsid w:val="00C82F01"/>
    <w:rsid w:val="00CE417C"/>
    <w:rsid w:val="00D0294D"/>
    <w:rsid w:val="00D35754"/>
    <w:rsid w:val="00D75B13"/>
    <w:rsid w:val="00D97E0D"/>
    <w:rsid w:val="00DC31BB"/>
    <w:rsid w:val="00DD63DC"/>
    <w:rsid w:val="00DF463A"/>
    <w:rsid w:val="00EA2AAA"/>
    <w:rsid w:val="00F23B05"/>
    <w:rsid w:val="00F37BF9"/>
    <w:rsid w:val="00F55432"/>
    <w:rsid w:val="00F90DE2"/>
    <w:rsid w:val="00FB45C2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5C9CF-3D9E-49D3-8281-583F6115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231"/>
    <w:pPr>
      <w:ind w:left="720"/>
    </w:pPr>
  </w:style>
  <w:style w:type="paragraph" w:customStyle="1" w:styleId="ConsPlusNormal">
    <w:name w:val="ConsPlusNormal"/>
    <w:rsid w:val="00FB6E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B6E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3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7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Epid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Epid1</dc:creator>
  <cp:keywords/>
  <dc:description/>
  <cp:lastModifiedBy>User</cp:lastModifiedBy>
  <cp:revision>2</cp:revision>
  <cp:lastPrinted>2021-03-15T04:31:00Z</cp:lastPrinted>
  <dcterms:created xsi:type="dcterms:W3CDTF">2021-03-17T03:20:00Z</dcterms:created>
  <dcterms:modified xsi:type="dcterms:W3CDTF">2021-03-17T03:20:00Z</dcterms:modified>
</cp:coreProperties>
</file>