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F8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32"/>
          <w:szCs w:val="32"/>
        </w:rPr>
      </w:pPr>
      <w:r w:rsidRPr="000F12A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Первомайский район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Первомайского сельского поселения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30F8" w:rsidRPr="00E00D81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E00D81">
        <w:rPr>
          <w:rFonts w:ascii="Times New Roman" w:hAnsi="Times New Roman" w:cs="Times New Roman"/>
          <w:b w:val="0"/>
          <w:sz w:val="24"/>
          <w:szCs w:val="24"/>
        </w:rPr>
        <w:t>№</w:t>
      </w:r>
      <w:r w:rsidR="00E00D81" w:rsidRPr="00E00D81">
        <w:rPr>
          <w:rFonts w:ascii="Times New Roman" w:hAnsi="Times New Roman" w:cs="Times New Roman"/>
          <w:b w:val="0"/>
          <w:sz w:val="24"/>
          <w:szCs w:val="24"/>
        </w:rPr>
        <w:t>5</w:t>
      </w:r>
      <w:r w:rsidR="00B00030" w:rsidRPr="00E00D81">
        <w:rPr>
          <w:rFonts w:ascii="Times New Roman" w:hAnsi="Times New Roman" w:cs="Times New Roman"/>
          <w:b w:val="0"/>
          <w:sz w:val="24"/>
          <w:szCs w:val="24"/>
        </w:rPr>
        <w:t>0</w:t>
      </w:r>
      <w:r w:rsidR="00F76353" w:rsidRPr="00E00D81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A61B1" w:rsidRPr="00E00D81">
        <w:rPr>
          <w:rFonts w:ascii="Times New Roman" w:hAnsi="Times New Roman" w:cs="Times New Roman"/>
          <w:b w:val="0"/>
          <w:sz w:val="24"/>
          <w:szCs w:val="24"/>
        </w:rPr>
        <w:t>27.11.</w:t>
      </w:r>
      <w:r w:rsidR="00F76353" w:rsidRPr="00E00D81">
        <w:rPr>
          <w:rFonts w:ascii="Times New Roman" w:hAnsi="Times New Roman" w:cs="Times New Roman"/>
          <w:b w:val="0"/>
          <w:sz w:val="24"/>
          <w:szCs w:val="24"/>
        </w:rPr>
        <w:t>2018</w:t>
      </w:r>
    </w:p>
    <w:p w:rsidR="008C30F8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292" w:rsidRPr="000F12AC" w:rsidRDefault="005F0292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0622" w:rsidRPr="00F76353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>О</w:t>
      </w:r>
      <w:r w:rsidR="002B47F1">
        <w:rPr>
          <w:rFonts w:ascii="Times New Roman" w:hAnsi="Times New Roman" w:cs="Times New Roman"/>
          <w:b/>
          <w:sz w:val="24"/>
          <w:szCs w:val="24"/>
        </w:rPr>
        <w:t xml:space="preserve"> назначении старосты п.</w:t>
      </w:r>
      <w:r w:rsidR="008A61B1">
        <w:rPr>
          <w:rFonts w:ascii="Times New Roman" w:hAnsi="Times New Roman" w:cs="Times New Roman"/>
          <w:b/>
          <w:sz w:val="24"/>
          <w:szCs w:val="24"/>
        </w:rPr>
        <w:t>Борисова Гора</w:t>
      </w:r>
      <w:r w:rsidR="002B47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622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0622" w:rsidRPr="0076620D" w:rsidRDefault="005F0292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26287">
        <w:rPr>
          <w:rFonts w:ascii="Times New Roman" w:hAnsi="Times New Roman" w:cs="Times New Roman"/>
          <w:sz w:val="24"/>
          <w:szCs w:val="24"/>
        </w:rPr>
        <w:t>В целях</w:t>
      </w:r>
      <w:r w:rsidR="00826287">
        <w:rPr>
          <w:rFonts w:ascii="Times New Roman" w:hAnsi="Times New Roman" w:cs="Times New Roman"/>
          <w:sz w:val="24"/>
          <w:szCs w:val="24"/>
        </w:rPr>
        <w:t>,</w:t>
      </w:r>
      <w:r w:rsidRPr="00826287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органов местного самоуправления Первомайского сел</w:t>
      </w:r>
      <w:r w:rsidR="00826287" w:rsidRPr="00826287">
        <w:rPr>
          <w:rFonts w:ascii="Times New Roman" w:hAnsi="Times New Roman" w:cs="Times New Roman"/>
          <w:sz w:val="24"/>
          <w:szCs w:val="24"/>
        </w:rPr>
        <w:t>ьского</w:t>
      </w:r>
      <w:r w:rsidRPr="00826287">
        <w:rPr>
          <w:rFonts w:ascii="Times New Roman" w:hAnsi="Times New Roman" w:cs="Times New Roman"/>
          <w:sz w:val="24"/>
          <w:szCs w:val="24"/>
        </w:rPr>
        <w:t xml:space="preserve"> поселения и жителей сельского населенного пункта, расположенного на территории поселения, при решении вопросов местного значения в сельском населенном пункте</w:t>
      </w:r>
      <w:r w:rsidR="00826287" w:rsidRPr="00826287">
        <w:rPr>
          <w:rFonts w:ascii="Times New Roman" w:hAnsi="Times New Roman" w:cs="Times New Roman"/>
          <w:sz w:val="24"/>
          <w:szCs w:val="24"/>
        </w:rPr>
        <w:t xml:space="preserve">, </w:t>
      </w:r>
      <w:r w:rsidR="00826287">
        <w:t>р</w:t>
      </w:r>
      <w:r w:rsidR="00EA29C6">
        <w:rPr>
          <w:rFonts w:ascii="Times New Roman" w:hAnsi="Times New Roman"/>
          <w:sz w:val="24"/>
          <w:szCs w:val="24"/>
        </w:rPr>
        <w:t xml:space="preserve">уководствуясь ст.27.1. </w:t>
      </w:r>
      <w:r w:rsidR="00EA29C6" w:rsidRPr="003244C8">
        <w:rPr>
          <w:rFonts w:ascii="Times New Roman" w:hAnsi="Times New Roman"/>
          <w:sz w:val="24"/>
          <w:szCs w:val="24"/>
        </w:rPr>
        <w:t>Федерального закона от 06.10.2003 года № 131-ФЗ «Об общих принципах организации местного самоуправления в Российской Федерации»,</w:t>
      </w:r>
      <w:r w:rsidR="007E0622" w:rsidRPr="0076620D">
        <w:rPr>
          <w:rFonts w:ascii="Times New Roman" w:hAnsi="Times New Roman" w:cs="Times New Roman"/>
          <w:sz w:val="24"/>
          <w:szCs w:val="28"/>
        </w:rPr>
        <w:t xml:space="preserve"> Уставом муниципального образования </w:t>
      </w:r>
      <w:r w:rsidR="008C30F8" w:rsidRPr="0076620D">
        <w:rPr>
          <w:rFonts w:ascii="Times New Roman" w:hAnsi="Times New Roman" w:cs="Times New Roman"/>
          <w:sz w:val="24"/>
          <w:szCs w:val="28"/>
        </w:rPr>
        <w:t>Первомайское сельское поселение,</w:t>
      </w:r>
      <w:r w:rsidR="00EA29C6">
        <w:rPr>
          <w:rFonts w:ascii="Times New Roman" w:hAnsi="Times New Roman" w:cs="Times New Roman"/>
          <w:sz w:val="24"/>
          <w:szCs w:val="28"/>
        </w:rPr>
        <w:t xml:space="preserve"> протокола схода граждан </w:t>
      </w:r>
      <w:r w:rsidR="008A61B1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="008A61B1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="008A61B1">
        <w:rPr>
          <w:rFonts w:ascii="Times New Roman" w:hAnsi="Times New Roman" w:cs="Times New Roman"/>
          <w:sz w:val="24"/>
          <w:szCs w:val="28"/>
        </w:rPr>
        <w:t>орисова Гора от 12.11.2018 года</w:t>
      </w:r>
      <w:r w:rsidR="00A12E9B">
        <w:rPr>
          <w:rFonts w:ascii="Times New Roman" w:hAnsi="Times New Roman" w:cs="Times New Roman"/>
          <w:sz w:val="24"/>
          <w:szCs w:val="28"/>
        </w:rPr>
        <w:t>.</w:t>
      </w:r>
    </w:p>
    <w:p w:rsidR="008C30F8" w:rsidRDefault="008C30F8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0F8" w:rsidRPr="00F76353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F76353">
        <w:rPr>
          <w:rFonts w:ascii="Times New Roman" w:hAnsi="Times New Roman" w:cs="Times New Roman"/>
          <w:b/>
          <w:bCs/>
          <w:spacing w:val="-5"/>
          <w:sz w:val="24"/>
          <w:szCs w:val="24"/>
        </w:rPr>
        <w:t>СОВЕТ ПЕРВОМАЙСКОГО СЕЛЬСКОГО ПОСЕЛЕНИЯ РЕШИЛ:</w:t>
      </w:r>
    </w:p>
    <w:p w:rsidR="008C30F8" w:rsidRPr="00E84221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AE5140" w:rsidRPr="00826287" w:rsidRDefault="00A12E9B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Назначить  старостой п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8A61B1">
        <w:rPr>
          <w:rFonts w:ascii="Times New Roman" w:hAnsi="Times New Roman" w:cs="Times New Roman"/>
          <w:spacing w:val="-1"/>
          <w:sz w:val="24"/>
          <w:szCs w:val="24"/>
        </w:rPr>
        <w:t>Б</w:t>
      </w:r>
      <w:proofErr w:type="gramEnd"/>
      <w:r w:rsidR="008A61B1">
        <w:rPr>
          <w:rFonts w:ascii="Times New Roman" w:hAnsi="Times New Roman" w:cs="Times New Roman"/>
          <w:spacing w:val="-1"/>
          <w:sz w:val="24"/>
          <w:szCs w:val="24"/>
        </w:rPr>
        <w:t>орисова Гора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proofErr w:type="spellStart"/>
      <w:r w:rsidR="008A61B1">
        <w:rPr>
          <w:rFonts w:ascii="Times New Roman" w:hAnsi="Times New Roman" w:cs="Times New Roman"/>
          <w:spacing w:val="-1"/>
          <w:sz w:val="24"/>
          <w:szCs w:val="24"/>
        </w:rPr>
        <w:t>Носкову</w:t>
      </w:r>
      <w:proofErr w:type="spellEnd"/>
      <w:r w:rsidR="008A61B1">
        <w:rPr>
          <w:rFonts w:ascii="Times New Roman" w:hAnsi="Times New Roman" w:cs="Times New Roman"/>
          <w:spacing w:val="-1"/>
          <w:sz w:val="24"/>
          <w:szCs w:val="24"/>
        </w:rPr>
        <w:t xml:space="preserve"> Марину Александровну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26287" w:rsidRPr="00AE5140" w:rsidRDefault="00826287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Определить дату начала полномочий  старосты </w:t>
      </w:r>
      <w:r w:rsidR="008A61B1">
        <w:rPr>
          <w:rFonts w:ascii="Times New Roman" w:hAnsi="Times New Roman" w:cs="Times New Roman"/>
          <w:spacing w:val="-1"/>
          <w:sz w:val="24"/>
          <w:szCs w:val="24"/>
        </w:rPr>
        <w:t>п</w:t>
      </w:r>
      <w:proofErr w:type="gramStart"/>
      <w:r w:rsidR="008A61B1">
        <w:rPr>
          <w:rFonts w:ascii="Times New Roman" w:hAnsi="Times New Roman" w:cs="Times New Roman"/>
          <w:spacing w:val="-1"/>
          <w:sz w:val="24"/>
          <w:szCs w:val="24"/>
        </w:rPr>
        <w:t>.Б</w:t>
      </w:r>
      <w:proofErr w:type="gramEnd"/>
      <w:r w:rsidR="008A61B1">
        <w:rPr>
          <w:rFonts w:ascii="Times New Roman" w:hAnsi="Times New Roman" w:cs="Times New Roman"/>
          <w:spacing w:val="-1"/>
          <w:sz w:val="24"/>
          <w:szCs w:val="24"/>
        </w:rPr>
        <w:t>орисова Гора с 27.11.2018 года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5140" w:rsidRPr="00AE5140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</w:t>
      </w:r>
      <w:r w:rsidR="00A12E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 момента подписания.</w:t>
      </w:r>
    </w:p>
    <w:p w:rsidR="008C30F8" w:rsidRPr="005F0292" w:rsidRDefault=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Опубликовать настоящее решение в газете «Заветы Ильича», разместить на официальном сайте</w:t>
      </w:r>
      <w:r w:rsidR="005F0292" w:rsidRPr="005F02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292" w:rsidRPr="005F0292">
        <w:rPr>
          <w:rFonts w:ascii="Times New Roman" w:hAnsi="Times New Roman" w:cs="Times New Roman"/>
          <w:sz w:val="24"/>
          <w:szCs w:val="24"/>
        </w:rPr>
        <w:t>Первомайского сельского поселения (</w:t>
      </w:r>
      <w:proofErr w:type="spellStart"/>
      <w:r w:rsidR="005F0292" w:rsidRPr="005F0292">
        <w:rPr>
          <w:rFonts w:ascii="Times New Roman" w:hAnsi="Times New Roman" w:cs="Times New Roman"/>
          <w:sz w:val="24"/>
          <w:szCs w:val="24"/>
          <w:lang w:val="en-US"/>
        </w:rPr>
        <w:t>pervomsp</w:t>
      </w:r>
      <w:proofErr w:type="spellEnd"/>
      <w:r w:rsidR="005F0292" w:rsidRPr="005F02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0292" w:rsidRPr="005F02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0292">
        <w:rPr>
          <w:rFonts w:ascii="Times New Roman" w:hAnsi="Times New Roman" w:cs="Times New Roman"/>
          <w:sz w:val="24"/>
          <w:szCs w:val="24"/>
        </w:rPr>
        <w:t>).</w:t>
      </w:r>
    </w:p>
    <w:p w:rsidR="008C30F8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5F0292" w:rsidRDefault="005F0292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5F0292" w:rsidRPr="00AE5140" w:rsidRDefault="005F0292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8C30F8" w:rsidRPr="00E84221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 xml:space="preserve">Глава </w:t>
      </w:r>
      <w:proofErr w:type="gramStart"/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Первомайского</w:t>
      </w:r>
      <w:proofErr w:type="gramEnd"/>
    </w:p>
    <w:p w:rsidR="008C30F8" w:rsidRPr="00E84221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сельского поселения</w:t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AE5140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  <w:t>С.И.Ланский</w:t>
      </w:r>
    </w:p>
    <w:p w:rsidR="0076620D" w:rsidRPr="00E84221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P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F51D7D" w:rsidRDefault="00F51D7D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F76353" w:rsidSect="00ED769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53" w:rsidRDefault="00ED3353" w:rsidP="008C30F8">
      <w:pPr>
        <w:spacing w:after="0" w:line="240" w:lineRule="auto"/>
      </w:pPr>
      <w:r>
        <w:separator/>
      </w:r>
    </w:p>
  </w:endnote>
  <w:endnote w:type="continuationSeparator" w:id="0">
    <w:p w:rsidR="00ED3353" w:rsidRDefault="00ED3353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53" w:rsidRDefault="00ED3353" w:rsidP="008C30F8">
      <w:pPr>
        <w:spacing w:after="0" w:line="240" w:lineRule="auto"/>
      </w:pPr>
      <w:r>
        <w:separator/>
      </w:r>
    </w:p>
  </w:footnote>
  <w:footnote w:type="continuationSeparator" w:id="0">
    <w:p w:rsidR="00ED3353" w:rsidRDefault="00ED3353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6B"/>
    <w:rsid w:val="00101D03"/>
    <w:rsid w:val="001C141C"/>
    <w:rsid w:val="00230C75"/>
    <w:rsid w:val="002A3FC3"/>
    <w:rsid w:val="002B47F1"/>
    <w:rsid w:val="002B5289"/>
    <w:rsid w:val="00315D64"/>
    <w:rsid w:val="00325FA5"/>
    <w:rsid w:val="00330F7E"/>
    <w:rsid w:val="00360657"/>
    <w:rsid w:val="0041038D"/>
    <w:rsid w:val="005346E6"/>
    <w:rsid w:val="005F0292"/>
    <w:rsid w:val="006934E0"/>
    <w:rsid w:val="0076620D"/>
    <w:rsid w:val="007D25F9"/>
    <w:rsid w:val="007D6B1F"/>
    <w:rsid w:val="007D7815"/>
    <w:rsid w:val="007E0622"/>
    <w:rsid w:val="00826287"/>
    <w:rsid w:val="008422FE"/>
    <w:rsid w:val="00872E0E"/>
    <w:rsid w:val="008A61B1"/>
    <w:rsid w:val="008C0A6B"/>
    <w:rsid w:val="008C30F8"/>
    <w:rsid w:val="0091327E"/>
    <w:rsid w:val="00982C5B"/>
    <w:rsid w:val="00A12E9B"/>
    <w:rsid w:val="00AE5140"/>
    <w:rsid w:val="00B00030"/>
    <w:rsid w:val="00CA2664"/>
    <w:rsid w:val="00CC3C3A"/>
    <w:rsid w:val="00D13EB0"/>
    <w:rsid w:val="00DE68C9"/>
    <w:rsid w:val="00DF78A7"/>
    <w:rsid w:val="00E00D81"/>
    <w:rsid w:val="00E02EAD"/>
    <w:rsid w:val="00E146E4"/>
    <w:rsid w:val="00E84221"/>
    <w:rsid w:val="00EA29C6"/>
    <w:rsid w:val="00EA4DD0"/>
    <w:rsid w:val="00ED3353"/>
    <w:rsid w:val="00ED7693"/>
    <w:rsid w:val="00F00AB1"/>
    <w:rsid w:val="00F51D7D"/>
    <w:rsid w:val="00F750DA"/>
    <w:rsid w:val="00F76353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18</cp:revision>
  <cp:lastPrinted>2018-07-31T01:32:00Z</cp:lastPrinted>
  <dcterms:created xsi:type="dcterms:W3CDTF">2018-02-05T10:59:00Z</dcterms:created>
  <dcterms:modified xsi:type="dcterms:W3CDTF">2018-11-27T01:19:00Z</dcterms:modified>
</cp:coreProperties>
</file>